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85786" w14:textId="59B65AFA" w:rsidR="008C7F00" w:rsidRDefault="003B5CF7">
      <w:pPr>
        <w:pStyle w:val="NormalFirst"/>
      </w:pPr>
      <w:r w:rsidRPr="00626A57">
        <w:rPr>
          <w:b/>
          <w:bCs/>
        </w:rPr>
        <w:t xml:space="preserve">Aanpak rekenkamerbrief </w:t>
      </w:r>
      <w:r w:rsidRPr="00626A57">
        <w:rPr>
          <w:b/>
          <w:bCs/>
        </w:rPr>
        <w:t>onderbesteding</w:t>
      </w:r>
      <w:r>
        <w:t>.</w:t>
      </w:r>
    </w:p>
    <w:p w14:paraId="5B228D90" w14:textId="77777777" w:rsidR="008C7F00" w:rsidRDefault="008C7F00"/>
    <w:p w14:paraId="579DBE01" w14:textId="36C65CFF" w:rsidR="008C7F00" w:rsidRDefault="003B5CF7" w:rsidP="006E26E0">
      <w:pPr>
        <w:pStyle w:val="NormalFirst"/>
      </w:pPr>
      <w:r>
        <w:t xml:space="preserve">Vorige week is een modelbrief over het </w:t>
      </w:r>
      <w:proofErr w:type="spellStart"/>
      <w:r>
        <w:t>DoeMee</w:t>
      </w:r>
      <w:proofErr w:type="spellEnd"/>
      <w:r>
        <w:t xml:space="preserve"> onderzoek naar onderbesteding gepubliceerd. Die brief is geen kant en klare brief met een paar in te vullen thema's maar vraagt enkele stappen vanuit de rekenkamer zelf. Hoe diep de rekenkamer wil gaan is de eigen keuze. De eenvoudigste vorm zou een soort samenvatting van de conclusies uit het hoofdrapport kunnen zijn, de meer uitgebreidere vormen vragen soms ook eigen onderzoek. Het is zeker niet de bedoeling om alle informatie uit de factsheets in de brief te verwerken: dat is veel te veel voor een brief.</w:t>
      </w:r>
      <w:r w:rsidR="00521FE0">
        <w:t xml:space="preserve"> </w:t>
      </w:r>
      <w:r w:rsidR="00521FE0">
        <w:t>Voorkom ook dat je de gemeenteraad overstelpt met detailinformatie want dan gaat de kern van de boodschap verloren.</w:t>
      </w:r>
      <w:r>
        <w:t xml:space="preserve"> Hieronder volgt een stappenplan dat u kunt gebruiken bij het maken van keuzes voor het opstellen van de brief.</w:t>
      </w:r>
    </w:p>
    <w:p w14:paraId="598F0D65" w14:textId="77777777" w:rsidR="008C7F00" w:rsidRDefault="008C7F00"/>
    <w:p w14:paraId="6001BE25" w14:textId="77777777" w:rsidR="008C7F00" w:rsidRDefault="003B5CF7" w:rsidP="00340270">
      <w:pPr>
        <w:pStyle w:val="NormalFirst"/>
      </w:pPr>
      <w:r>
        <w:t>Elk van de leden van de rekenkamer zet stappen 1 en 2 zelfstandig.</w:t>
      </w:r>
    </w:p>
    <w:p w14:paraId="3DE88535" w14:textId="649358D3" w:rsidR="008C7F00" w:rsidRDefault="003B5CF7" w:rsidP="00340270">
      <w:pPr>
        <w:pStyle w:val="NormalFirst"/>
        <w:numPr>
          <w:ilvl w:val="0"/>
          <w:numId w:val="4"/>
        </w:numPr>
        <w:ind w:left="284" w:hanging="284"/>
      </w:pPr>
      <w:r>
        <w:t xml:space="preserve">Lees eerst hoofdstuk 3 van het hoofdrapport. Dat geeft een beeld van de bevindingen als geheel. </w:t>
      </w:r>
    </w:p>
    <w:p w14:paraId="1C4B0E15" w14:textId="43CD0DE6" w:rsidR="008C7F00" w:rsidRDefault="003B5CF7" w:rsidP="00340270">
      <w:pPr>
        <w:pStyle w:val="NormalFirst"/>
        <w:numPr>
          <w:ilvl w:val="0"/>
          <w:numId w:val="4"/>
        </w:numPr>
        <w:ind w:left="284" w:hanging="284"/>
      </w:pPr>
      <w:r>
        <w:t>Lees het hoofdstuk dat over de groep gemeenten gaat waar jullie gemeente toe behoort. Houd nu de factsheet</w:t>
      </w:r>
      <w:r w:rsidR="006E26E0">
        <w:t xml:space="preserve"> en de afzonderlijke toelichting bij de factsheets</w:t>
      </w:r>
      <w:r>
        <w:t xml:space="preserve"> bij de hand en vergelijk de gegevens van de lokale factsheet met gegevens die in de landelijke factsheet staan. Markeer opvallende verschillen. Bijvoorbeeld: de gemeente heeft bijna ieder jaar tekorten in plaats van overschotten, er zijn regelmatig tegenvallers op gemeentelijke belastingen in plaats van overschotten.</w:t>
      </w:r>
    </w:p>
    <w:p w14:paraId="06680E94" w14:textId="3C85DC9A" w:rsidR="008C7F00" w:rsidRDefault="003B5CF7" w:rsidP="00340270">
      <w:pPr>
        <w:pStyle w:val="NormalFirst"/>
        <w:numPr>
          <w:ilvl w:val="0"/>
          <w:numId w:val="4"/>
        </w:numPr>
        <w:ind w:left="284" w:hanging="284"/>
      </w:pPr>
      <w:r>
        <w:t>Bespreek met elkaar welke thema's jullie nu naar aanleiding van wat je hebt gelezen aan de raad wil voorleggen. De conclusies 1 en 2 in de modelbrief zijn vrij standaard, de conclusies die daarna volgen zijn de punten waar je als Rekenkamer accenten kunt leggen. Punt 3 over planningsoptimisme kan vanuit de landelijke data voor een aantal in de bijlagen genoemde gemeenten worden aangeleverd als factsheet, voor andere gemeenten vergt dat eigen inspanningen.</w:t>
      </w:r>
      <w:r w:rsidR="006E26E0">
        <w:t xml:space="preserve"> Voor </w:t>
      </w:r>
      <w:r w:rsidR="00626A57">
        <w:t xml:space="preserve">gemeenten in </w:t>
      </w:r>
      <w:r w:rsidR="006E26E0">
        <w:t>Zeeland en Zuid-Holland is in de regel de tekst over rente en dividend ook relevant.</w:t>
      </w:r>
    </w:p>
    <w:p w14:paraId="6103FA29" w14:textId="3A9B7007" w:rsidR="008C7F00" w:rsidRDefault="003B5CF7" w:rsidP="00340270">
      <w:pPr>
        <w:pStyle w:val="NormalFirst"/>
        <w:numPr>
          <w:ilvl w:val="0"/>
          <w:numId w:val="4"/>
        </w:numPr>
        <w:ind w:left="284" w:hanging="284"/>
      </w:pPr>
      <w:r>
        <w:t>Het advies is om wel stil te staan bij personeelskosten en bezettingsgraad respectievelijk de afschrijvingen. Dat is informatie d</w:t>
      </w:r>
      <w:r w:rsidR="00340270">
        <w:t>i</w:t>
      </w:r>
      <w:r>
        <w:t>e de raad niet automatisch krijgt omdat het geen verplichte informatie in de begroting en rekening is.</w:t>
      </w:r>
    </w:p>
    <w:p w14:paraId="70A0F226" w14:textId="0C0096A5" w:rsidR="008C7F00" w:rsidRDefault="003B5CF7" w:rsidP="00340270">
      <w:pPr>
        <w:pStyle w:val="NormalFirst"/>
        <w:numPr>
          <w:ilvl w:val="0"/>
          <w:numId w:val="4"/>
        </w:numPr>
        <w:ind w:left="284" w:hanging="284"/>
      </w:pPr>
      <w:r>
        <w:t>Heb je de onderwerpen gekozen, dan gebruik je de teksten uit het onderdeel 'Bevindingen nader bekeken' om de onderwerpen die jullie willen uitlichten toe te lichten. Teksten over herindeling, ontbrekende gegevens etc. zijn alleen relevant als het aan de orde is.</w:t>
      </w:r>
    </w:p>
    <w:p w14:paraId="6976944A" w14:textId="54842D8A" w:rsidR="008C7F00" w:rsidRDefault="003B5CF7" w:rsidP="00340270">
      <w:pPr>
        <w:pStyle w:val="NormalFirst"/>
        <w:numPr>
          <w:ilvl w:val="0"/>
          <w:numId w:val="4"/>
        </w:numPr>
        <w:ind w:left="284" w:hanging="284"/>
      </w:pPr>
      <w:r>
        <w:t xml:space="preserve">Kijk in de factsheets goed naar de gemiddelden voor je eigen gemeente. </w:t>
      </w:r>
      <w:r w:rsidR="006E26E0">
        <w:t xml:space="preserve">In de regel kun je groepsgemiddelden en het gemiddelde van je eigen gemeente makkelijk in de factsheet </w:t>
      </w:r>
      <w:r w:rsidR="006E26E0">
        <w:lastRenderedPageBreak/>
        <w:t xml:space="preserve">aflezen door op de desbetreffende kolom te gaan staan. Die getallen kun je dan overnemen in de rekenkamerbrief. </w:t>
      </w:r>
      <w:r>
        <w:t>Het is mogelijk dat er in de data aan de linkerkant van de pagina hele grote afwijkingen zitten. Daar zal vast een verklaring voor zijn, maar die heeft effect op alle andere bevindingen. Dat is er bij de massale verwerking van gegevens niet altijd uitgehaald, maar dat kun je zelf wel doen. Dat doe je door een gegeven uit te sluiten en vervolgens het gemiddelde opnieuw, rekening houdend met het aantal uitsluitingen opnieuw te berekenen. Ter illustratie:</w:t>
      </w:r>
    </w:p>
    <w:p w14:paraId="0523B7B9" w14:textId="459AF38C" w:rsidR="008C7F00" w:rsidRDefault="00D461AC" w:rsidP="00340270">
      <w:pPr>
        <w:pStyle w:val="NormalFirst"/>
      </w:pPr>
      <w:r>
        <w:rPr>
          <w:noProof/>
        </w:rPr>
        <mc:AlternateContent>
          <mc:Choice Requires="wps">
            <w:drawing>
              <wp:anchor distT="0" distB="0" distL="114300" distR="114300" simplePos="0" relativeHeight="251659264" behindDoc="0" locked="0" layoutInCell="1" allowOverlap="1" wp14:anchorId="647E0C1D" wp14:editId="23A417DF">
                <wp:simplePos x="0" y="0"/>
                <wp:positionH relativeFrom="margin">
                  <wp:posOffset>2665095</wp:posOffset>
                </wp:positionH>
                <wp:positionV relativeFrom="paragraph">
                  <wp:posOffset>438150</wp:posOffset>
                </wp:positionV>
                <wp:extent cx="53340" cy="1043940"/>
                <wp:effectExtent l="76200" t="0" r="41910" b="60960"/>
                <wp:wrapNone/>
                <wp:docPr id="1141759083" name="Rechte verbindingslijn met pijl 2"/>
                <wp:cNvGraphicFramePr/>
                <a:graphic xmlns:a="http://schemas.openxmlformats.org/drawingml/2006/main">
                  <a:graphicData uri="http://schemas.microsoft.com/office/word/2010/wordprocessingShape">
                    <wps:wsp>
                      <wps:cNvCnPr/>
                      <wps:spPr>
                        <a:xfrm flipH="1">
                          <a:off x="0" y="0"/>
                          <a:ext cx="53340" cy="1043940"/>
                        </a:xfrm>
                        <a:prstGeom prst="straightConnector1">
                          <a:avLst/>
                        </a:prstGeom>
                        <a:ln w="12700">
                          <a:solidFill>
                            <a:srgbClr val="FF0000"/>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6CAF62F6" id="_x0000_t32" coordsize="21600,21600" o:spt="32" o:oned="t" path="m,l21600,21600e" filled="f">
                <v:path arrowok="t" fillok="f" o:connecttype="none"/>
                <o:lock v:ext="edit" shapetype="t"/>
              </v:shapetype>
              <v:shape id="Rechte verbindingslijn met pijl 2" o:spid="_x0000_s1026" type="#_x0000_t32" style="position:absolute;margin-left:209.85pt;margin-top:34.5pt;width:4.2pt;height:82.2pt;flip:x;z-index:251659264;visibility:visible;mso-wrap-style:square;mso-wrap-distance-left:9pt;mso-wrap-distance-top:0;mso-wrap-distance-right:9pt;mso-wrap-distance-bottom:0;mso-position-horizontal:absolute;mso-position-horizontal-relative:margin;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" strokecolor="red" strokeweight="1pt">
                <v:stroke endarrow="block" joinstyle="miter"/>
                <w10:wrap anchorx="margin"/>
              </v:shape>
            </w:pict>
          </mc:Fallback>
        </mc:AlternateContent>
      </w:r>
      <w:r>
        <w:rPr>
          <w:noProof/>
        </w:rPr>
        <w:drawing>
          <wp:inline distT="0" distB="0" distL="0" distR="0" wp14:anchorId="211DCEC4" wp14:editId="2B17FA09">
            <wp:extent cx="3909060" cy="2103120"/>
            <wp:effectExtent l="0" t="0" r="15240" b="11430"/>
            <wp:docPr id="621453667" name="Grafiek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464BE9B5" w14:textId="54547F27" w:rsidR="008C7F00" w:rsidRDefault="00D461AC" w:rsidP="00340270">
      <w:pPr>
        <w:pStyle w:val="NormalFirst"/>
      </w:pPr>
      <w:r>
        <w:t xml:space="preserve">In dit voorbeeld is er in 2022 iets bijzonders aan de hand: er zijn bijna geen afschrijvingen begroot. Dan haal je de gegevens over gemiddelde afwijkingen in 2022 er uit en deelt de som van de afwijkingen van de andere jaren door 7. In plaats van een gemiddelde afwijking van ruim 3000% als je 2022 meeneemt krijg je dan </w:t>
      </w:r>
      <w:r w:rsidR="00A51B85">
        <w:t>een gemiddelde afwijking van 26,4% als je 2022 uitsluit.</w:t>
      </w:r>
    </w:p>
    <w:p w14:paraId="133B7E6C" w14:textId="77777777" w:rsidR="00A51B85" w:rsidRDefault="00A51B85" w:rsidP="00340270">
      <w:pPr>
        <w:pStyle w:val="NormalFirst"/>
      </w:pPr>
    </w:p>
    <w:p w14:paraId="25E377A4" w14:textId="6B166194" w:rsidR="00D42D08" w:rsidRDefault="00D42D08" w:rsidP="00340270">
      <w:pPr>
        <w:pStyle w:val="NormalFirst"/>
        <w:numPr>
          <w:ilvl w:val="0"/>
          <w:numId w:val="4"/>
        </w:numPr>
        <w:ind w:left="284" w:hanging="284"/>
      </w:pPr>
      <w:r>
        <w:t xml:space="preserve">Bij de thema’s afschrijvingen en rente en dividend zijn twee spreadsheets beschikbaar gesteld. Die informatie is aanvullend, je kunt het gebruiken om je argumenten te onderbouwen maar dat is niet altijd nodig. </w:t>
      </w:r>
      <w:r w:rsidR="005E7456">
        <w:t>In de tekst over rente en dividend staan in de eerste alinea 4 verschillende teksten gescheiden door [/]. Kies de meest passende tekst voor jullie gemeente.</w:t>
      </w:r>
    </w:p>
    <w:p w14:paraId="695192C1" w14:textId="0EE297BA" w:rsidR="008C7F00" w:rsidRDefault="003B5CF7" w:rsidP="00340270">
      <w:pPr>
        <w:pStyle w:val="NormalFirst"/>
        <w:numPr>
          <w:ilvl w:val="0"/>
          <w:numId w:val="4"/>
        </w:numPr>
        <w:ind w:left="284" w:hanging="284"/>
      </w:pPr>
      <w:r>
        <w:t>Heb je eigen onderzoek gedaan, waaronder ook de gesprekken die zijn gevoerd met controllers en gemeenteraadsleden, dan is er in de brief ruimte om daar bevindingen over weer te geven. Daar is jullie eigen creativiteit in het formuleren van een tekst gevraagd.</w:t>
      </w:r>
    </w:p>
    <w:p w14:paraId="7977D352" w14:textId="4CC8EE82" w:rsidR="008C7F00" w:rsidRDefault="003B5CF7" w:rsidP="00340270">
      <w:pPr>
        <w:pStyle w:val="NormalFirst"/>
        <w:numPr>
          <w:ilvl w:val="0"/>
          <w:numId w:val="4"/>
        </w:numPr>
        <w:ind w:left="284" w:hanging="284"/>
      </w:pPr>
      <w:r>
        <w:t xml:space="preserve">Kijk nog een keer goed naar de structuur van de brief: staat waar je aandacht voor wil vragen prominent genoeg in de tekst. </w:t>
      </w:r>
    </w:p>
    <w:p w14:paraId="04F2EF7F" w14:textId="5372DA20" w:rsidR="008C7F00" w:rsidRDefault="003B5CF7" w:rsidP="00340270">
      <w:pPr>
        <w:pStyle w:val="NormalFirst"/>
        <w:numPr>
          <w:ilvl w:val="0"/>
          <w:numId w:val="4"/>
        </w:numPr>
        <w:ind w:left="284" w:hanging="284"/>
      </w:pPr>
      <w:r>
        <w:t xml:space="preserve">Leg de tekst zo nodig via een wederhoorprocedure voor. </w:t>
      </w:r>
    </w:p>
    <w:p w14:paraId="76DA949B" w14:textId="77777777" w:rsidR="008C7F00" w:rsidRDefault="008C7F00"/>
    <w:p w14:paraId="3A83E45D" w14:textId="7BFBE9CA" w:rsidR="00C367F6" w:rsidRDefault="00C367F6">
      <w:pPr>
        <w:suppressAutoHyphens/>
        <w:spacing w:line="240" w:lineRule="auto"/>
        <w:ind w:firstLine="0"/>
        <w:jc w:val="left"/>
      </w:pPr>
      <w:r>
        <w:br w:type="page"/>
      </w:r>
    </w:p>
    <w:p w14:paraId="0A44E378" w14:textId="55A9A47F" w:rsidR="008C7F00" w:rsidRDefault="00C367F6">
      <w:r>
        <w:lastRenderedPageBreak/>
        <w:t>Lijst gemeenten met volledige set laatst gewijzigde begrotingen:</w:t>
      </w:r>
    </w:p>
    <w:p w14:paraId="2CE7B566" w14:textId="77777777" w:rsidR="00340270" w:rsidRDefault="00340270" w:rsidP="00340270">
      <w:r>
        <w:t>Achtkarspelen</w:t>
      </w:r>
    </w:p>
    <w:p w14:paraId="0E6CC086" w14:textId="47E5EA56" w:rsidR="00C367F6" w:rsidRDefault="00C367F6">
      <w:r>
        <w:t>Beek (L)</w:t>
      </w:r>
    </w:p>
    <w:p w14:paraId="0DFFA329" w14:textId="75CE8261" w:rsidR="00C367F6" w:rsidRDefault="00C367F6">
      <w:r>
        <w:t>Breda</w:t>
      </w:r>
    </w:p>
    <w:p w14:paraId="14EEA849" w14:textId="77777777" w:rsidR="00340270" w:rsidRDefault="00340270" w:rsidP="00340270">
      <w:r>
        <w:t>Brunssum</w:t>
      </w:r>
    </w:p>
    <w:p w14:paraId="7DAD8B0E" w14:textId="7B100EC9" w:rsidR="00C367F6" w:rsidRDefault="00C367F6" w:rsidP="00C367F6">
      <w:r>
        <w:t>De Ronde Venen</w:t>
      </w:r>
    </w:p>
    <w:p w14:paraId="4A7BD25A" w14:textId="17B67D86" w:rsidR="00C367F6" w:rsidRDefault="00C367F6" w:rsidP="00C367F6">
      <w:r>
        <w:t>Doetinchem</w:t>
      </w:r>
    </w:p>
    <w:p w14:paraId="2D3AB92E" w14:textId="35B37728" w:rsidR="00E8545D" w:rsidRDefault="00E8545D">
      <w:r>
        <w:t>Dronten</w:t>
      </w:r>
    </w:p>
    <w:p w14:paraId="7CA9E2BE" w14:textId="09EEE7AE" w:rsidR="00C367F6" w:rsidRDefault="00C367F6">
      <w:r>
        <w:t>Eindhoven</w:t>
      </w:r>
    </w:p>
    <w:p w14:paraId="3A3755AA" w14:textId="77777777" w:rsidR="00340270" w:rsidRDefault="00340270" w:rsidP="00340270">
      <w:r>
        <w:t>Hardenberg</w:t>
      </w:r>
    </w:p>
    <w:p w14:paraId="77DE2B14" w14:textId="77777777" w:rsidR="00340270" w:rsidRDefault="00340270" w:rsidP="00340270">
      <w:r>
        <w:t>Heemskerk</w:t>
      </w:r>
    </w:p>
    <w:p w14:paraId="225535F2" w14:textId="1E29F3F4" w:rsidR="00C367F6" w:rsidRDefault="00C367F6">
      <w:r>
        <w:t>Heerlen (vanaf 2018)</w:t>
      </w:r>
    </w:p>
    <w:p w14:paraId="0B8DA803" w14:textId="6670BB47" w:rsidR="00C367F6" w:rsidRDefault="00C367F6">
      <w:r>
        <w:t>Heumen</w:t>
      </w:r>
    </w:p>
    <w:p w14:paraId="0FCCE76C" w14:textId="3FE390F4" w:rsidR="00E8545D" w:rsidRDefault="00E8545D">
      <w:r>
        <w:t>Landgraaf</w:t>
      </w:r>
    </w:p>
    <w:p w14:paraId="6A32020F" w14:textId="77777777" w:rsidR="00340270" w:rsidRDefault="00340270" w:rsidP="00340270">
      <w:r>
        <w:t>Montferland</w:t>
      </w:r>
    </w:p>
    <w:p w14:paraId="4300BA0A" w14:textId="77777777" w:rsidR="00340270" w:rsidRDefault="00340270" w:rsidP="00340270">
      <w:r>
        <w:t>Oldenzaal</w:t>
      </w:r>
    </w:p>
    <w:p w14:paraId="6AAE6AAB" w14:textId="68C32BB6" w:rsidR="00E8545D" w:rsidRDefault="00E8545D">
      <w:r>
        <w:t>Oosterhout</w:t>
      </w:r>
    </w:p>
    <w:p w14:paraId="436DECA7" w14:textId="1A036881" w:rsidR="00C367F6" w:rsidRDefault="00C367F6">
      <w:r>
        <w:t>Oss</w:t>
      </w:r>
    </w:p>
    <w:p w14:paraId="5E48A169" w14:textId="049CAEEA" w:rsidR="00E8545D" w:rsidRDefault="00E8545D">
      <w:r>
        <w:t>Pijnacker-Nootdorp</w:t>
      </w:r>
    </w:p>
    <w:p w14:paraId="122F1DC9" w14:textId="77777777" w:rsidR="00340270" w:rsidRDefault="00340270" w:rsidP="00340270">
      <w:r>
        <w:t>Tynaarlo</w:t>
      </w:r>
    </w:p>
    <w:p w14:paraId="34967353" w14:textId="77777777" w:rsidR="00340270" w:rsidRDefault="00340270" w:rsidP="00340270">
      <w:r>
        <w:t>Tytsjerksteradiel</w:t>
      </w:r>
    </w:p>
    <w:p w14:paraId="3E6E7BCF" w14:textId="3C676603" w:rsidR="00C367F6" w:rsidRDefault="00C367F6">
      <w:r>
        <w:t>Zwolle</w:t>
      </w:r>
    </w:p>
    <w:p w14:paraId="0DEDFAE9" w14:textId="77777777" w:rsidR="00340270" w:rsidRDefault="00340270"/>
    <w:sectPr w:rsidR="00340270">
      <w:headerReference w:type="default" r:id="rId8"/>
      <w:footerReference w:type="default" r:id="rId9"/>
      <w:headerReference w:type="first" r:id="rId10"/>
      <w:footerReference w:type="first" r:id="rId11"/>
      <w:pgSz w:w="11906" w:h="16838"/>
      <w:pgMar w:top="1417" w:right="1417" w:bottom="1417" w:left="1417" w:header="708" w:footer="708"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6663C6" w14:textId="77777777" w:rsidR="008E1ECE" w:rsidRDefault="008E1ECE">
      <w:pPr>
        <w:spacing w:line="240" w:lineRule="auto"/>
      </w:pPr>
      <w:r>
        <w:separator/>
      </w:r>
    </w:p>
  </w:endnote>
  <w:endnote w:type="continuationSeparator" w:id="0">
    <w:p w14:paraId="492E2835" w14:textId="77777777" w:rsidR="008E1ECE" w:rsidRDefault="008E1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Droid Sans">
    <w:panose1 w:val="020B06060308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 w:name="Ebrima">
    <w:panose1 w:val="02000000000000000000"/>
    <w:charset w:val="00"/>
    <w:family w:val="auto"/>
    <w:pitch w:val="variable"/>
  </w:font>
  <w:font w:name="Georgia">
    <w:panose1 w:val="02040502050405020303"/>
    <w:charset w:val="00"/>
    <w:family w:val="roman"/>
    <w:pitch w:val="variable"/>
  </w:font>
  <w:font w:name="Liberation Sans">
    <w:panose1 w:val="020B0604020202020204"/>
    <w:charset w:val="00"/>
    <w:family w:val="swiss"/>
    <w:pitch w:val="variable"/>
  </w:font>
  <w:font w:name="Microsoft YaHei">
    <w:panose1 w:val="020B0503020204020204"/>
    <w:charset w:val="00"/>
    <w:family w:val="roman"/>
    <w:notTrueType/>
    <w:pitch w:val="default"/>
  </w:font>
  <w:font w:name="Lucida Sans">
    <w:panose1 w:val="020B0602030504020204"/>
    <w:charset w:val="00"/>
    <w:family w:val="roman"/>
    <w:notTrueType/>
    <w:pitch w:val="default"/>
  </w:font>
  <w:font w:name="Noto Sans">
    <w:altName w:val="Noto Sans"/>
    <w:panose1 w:val="020B0502040504020204"/>
    <w:charset w:val="00"/>
    <w:family w:val="swiss"/>
    <w:pitch w:val="variable"/>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Ind w:w="-284" w:type="dxa"/>
      <w:tblLayout w:type="fixed"/>
      <w:tblLook w:val="04A0" w:firstRow="1" w:lastRow="0" w:firstColumn="1" w:lastColumn="0" w:noHBand="0" w:noVBand="1"/>
    </w:tblPr>
    <w:tblGrid>
      <w:gridCol w:w="4819"/>
      <w:gridCol w:w="4819"/>
    </w:tblGrid>
    <w:tr w:rsidR="008C7F00" w14:paraId="24796E2F" w14:textId="77777777">
      <w:trPr>
        <w:trHeight w:val="227"/>
      </w:trPr>
      <w:tc>
        <w:tcPr>
          <w:tcW w:w="4819" w:type="dxa"/>
          <w:tcBorders>
            <w:top w:val="single" w:sz="4" w:space="0" w:color="0000FF"/>
          </w:tcBorders>
          <w:vAlign w:val="center"/>
        </w:tcPr>
        <w:p w14:paraId="4B9B3EB5" w14:textId="77777777" w:rsidR="008C7F00" w:rsidRDefault="003B5CF7">
          <w:pPr>
            <w:pStyle w:val="Voettekst"/>
          </w:pPr>
          <w:r>
            <w:rPr>
              <w:noProof/>
            </w:rPr>
            <mc:AlternateContent>
              <mc:Choice Requires="wps">
                <w:drawing>
                  <wp:anchor distT="0" distB="26035" distL="0" distR="38100" simplePos="0" relativeHeight="9" behindDoc="1" locked="0" layoutInCell="1" allowOverlap="1" wp14:anchorId="4E9481D6" wp14:editId="3245D7DE">
                    <wp:simplePos x="0" y="0"/>
                    <wp:positionH relativeFrom="page">
                      <wp:posOffset>6942455</wp:posOffset>
                    </wp:positionH>
                    <wp:positionV relativeFrom="paragraph">
                      <wp:posOffset>157480</wp:posOffset>
                    </wp:positionV>
                    <wp:extent cx="635" cy="107950"/>
                    <wp:effectExtent l="6350" t="6350" r="6350" b="6985"/>
                    <wp:wrapNone/>
                    <wp:docPr id="1" name="Straight Connector 5"/>
                    <wp:cNvGraphicFramePr/>
                    <a:graphic xmlns:a="http://schemas.openxmlformats.org/drawingml/2006/main">
                      <a:graphicData uri="http://schemas.microsoft.com/office/word/2010/wordprocessingShape">
                        <wps:wsp>
                          <wps:cNvCnPr/>
                          <wps:spPr>
                            <a:xfrm>
                              <a:off x="0" y="0"/>
                              <a:ext cx="720" cy="108000"/>
                            </a:xfrm>
                            <a:prstGeom prst="line">
                              <a:avLst/>
                            </a:prstGeom>
                            <a:ln w="126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546.65pt,12.4pt" to="546.65pt,20.85pt" stroked="t" o:allowincell="t" style="position:absolute;mso-position-horizontal-relative:page">
                    <v:stroke color="blue" weight="12600" joinstyle="round" endcap="flat"/>
                    <v:fill o:detectmouseclick="t" on="false"/>
                    <w10:wrap type="none"/>
                  </v:line>
                </w:pict>
              </mc:Fallback>
            </mc:AlternateContent>
          </w:r>
          <w:r>
            <w:fldChar w:fldCharType="begin"/>
          </w:r>
          <w:r>
            <w:instrText xml:space="preserve"> FILENAME </w:instrText>
          </w:r>
          <w:r>
            <w:fldChar w:fldCharType="separate"/>
          </w:r>
          <w:r>
            <w:fldChar w:fldCharType="end"/>
          </w:r>
        </w:p>
      </w:tc>
      <w:tc>
        <w:tcPr>
          <w:tcW w:w="4819" w:type="dxa"/>
          <w:tcBorders>
            <w:top w:val="single" w:sz="4" w:space="0" w:color="0000FF"/>
            <w:right w:val="single" w:sz="18" w:space="0" w:color="0000FF"/>
          </w:tcBorders>
          <w:vAlign w:val="center"/>
        </w:tcPr>
        <w:p w14:paraId="1DC1878A" w14:textId="77777777" w:rsidR="008C7F00" w:rsidRDefault="003B5CF7">
          <w:pPr>
            <w:pStyle w:val="VoettekstRechts"/>
          </w:pPr>
          <w:r>
            <w:fldChar w:fldCharType="begin"/>
          </w:r>
          <w:r>
            <w:instrText xml:space="preserve"> PAGE </w:instrText>
          </w:r>
          <w:r>
            <w:fldChar w:fldCharType="separate"/>
          </w:r>
          <w:r>
            <w:t>2</w:t>
          </w:r>
          <w:r>
            <w:fldChar w:fldCharType="end"/>
          </w:r>
          <w:r>
            <w:t xml:space="preserve"> van </w:t>
          </w:r>
          <w:r>
            <w:fldChar w:fldCharType="begin"/>
          </w:r>
          <w:r>
            <w:instrText xml:space="preserve"> NUMPAGES \* ARABIC </w:instrText>
          </w:r>
          <w:r>
            <w:fldChar w:fldCharType="separate"/>
          </w:r>
          <w:r>
            <w:t>2</w:t>
          </w:r>
          <w:r>
            <w:fldChar w:fldCharType="end"/>
          </w:r>
        </w:p>
      </w:tc>
    </w:tr>
  </w:tbl>
  <w:p w14:paraId="6184CBA0" w14:textId="77777777" w:rsidR="008C7F00" w:rsidRDefault="003B5CF7">
    <w:pPr>
      <w:pStyle w:val="Voettekst"/>
    </w:pPr>
    <w:r>
      <w:rPr>
        <w:noProof/>
      </w:rPr>
      <mc:AlternateContent>
        <mc:Choice Requires="wps">
          <w:drawing>
            <wp:anchor distT="0" distB="35560" distL="0" distR="38100" simplePos="0" relativeHeight="8" behindDoc="1" locked="0" layoutInCell="0" allowOverlap="1" wp14:anchorId="3C77336B" wp14:editId="43FC6C8F">
              <wp:simplePos x="0" y="0"/>
              <wp:positionH relativeFrom="margin">
                <wp:posOffset>5984875</wp:posOffset>
              </wp:positionH>
              <wp:positionV relativeFrom="paragraph">
                <wp:posOffset>-160020</wp:posOffset>
              </wp:positionV>
              <wp:extent cx="635" cy="154305"/>
              <wp:effectExtent l="6350" t="6985" r="6350" b="6985"/>
              <wp:wrapNone/>
              <wp:docPr id="2" name="Straight Connector 5"/>
              <wp:cNvGraphicFramePr/>
              <a:graphic xmlns:a="http://schemas.openxmlformats.org/drawingml/2006/main">
                <a:graphicData uri="http://schemas.microsoft.com/office/word/2010/wordprocessingShape">
                  <wps:wsp>
                    <wps:cNvCnPr/>
                    <wps:spPr>
                      <a:xfrm>
                        <a:off x="0" y="0"/>
                        <a:ext cx="720" cy="154440"/>
                      </a:xfrm>
                      <a:prstGeom prst="line">
                        <a:avLst/>
                      </a:prstGeom>
                      <a:ln w="126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471.25pt,-12.6pt" to="471.25pt,-0.5pt" stroked="t" o:allowincell="f" style="position:absolute;mso-position-horizontal-relative:margin">
              <v:stroke color="blue" weight="12600" joinstyle="round" endcap="flat"/>
              <v:fill o:detectmouseclick="t" on="false"/>
              <w10:wrap type="none"/>
            </v:line>
          </w:pict>
        </mc:Fallback>
      </mc:AlternateContent>
    </w:r>
    <w:r>
      <w:rPr>
        <w:noProof/>
      </w:rPr>
      <mc:AlternateContent>
        <mc:Choice Requires="wps">
          <w:drawing>
            <wp:anchor distT="0" distB="29210" distL="0" distR="33655" simplePos="0" relativeHeight="10" behindDoc="1" locked="0" layoutInCell="0" allowOverlap="1" wp14:anchorId="45DD77E0" wp14:editId="5C4CA29E">
              <wp:simplePos x="0" y="0"/>
              <wp:positionH relativeFrom="page">
                <wp:posOffset>6922135</wp:posOffset>
              </wp:positionH>
              <wp:positionV relativeFrom="paragraph">
                <wp:posOffset>-161925</wp:posOffset>
              </wp:positionV>
              <wp:extent cx="4445" cy="104775"/>
              <wp:effectExtent l="6985" t="6350" r="6985" b="6350"/>
              <wp:wrapNone/>
              <wp:docPr id="3" name="Straight Connector 5"/>
              <wp:cNvGraphicFramePr/>
              <a:graphic xmlns:a="http://schemas.openxmlformats.org/drawingml/2006/main">
                <a:graphicData uri="http://schemas.microsoft.com/office/word/2010/wordprocessingShape">
                  <wps:wsp>
                    <wps:cNvCnPr/>
                    <wps:spPr>
                      <a:xfrm flipH="1">
                        <a:off x="0" y="0"/>
                        <a:ext cx="4320" cy="104760"/>
                      </a:xfrm>
                      <a:prstGeom prst="line">
                        <a:avLst/>
                      </a:prstGeom>
                      <a:ln w="126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545.05pt,-12.75pt" to="545.35pt,-4.55pt" stroked="t" o:allowincell="f" style="position:absolute;flip:x;mso-position-horizontal-relative:page">
              <v:stroke color="blue" weight="12600" joinstyle="round" endcap="flat"/>
              <v:fill o:detectmouseclick="t" on="false"/>
              <w10:wrap type="none"/>
            </v:lin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638" w:type="dxa"/>
      <w:tblInd w:w="-284" w:type="dxa"/>
      <w:tblLayout w:type="fixed"/>
      <w:tblLook w:val="04A0" w:firstRow="1" w:lastRow="0" w:firstColumn="1" w:lastColumn="0" w:noHBand="0" w:noVBand="1"/>
    </w:tblPr>
    <w:tblGrid>
      <w:gridCol w:w="4819"/>
      <w:gridCol w:w="4819"/>
    </w:tblGrid>
    <w:tr w:rsidR="008C7F00" w14:paraId="4625E1E3" w14:textId="77777777">
      <w:trPr>
        <w:trHeight w:val="227"/>
      </w:trPr>
      <w:tc>
        <w:tcPr>
          <w:tcW w:w="4819" w:type="dxa"/>
          <w:tcBorders>
            <w:top w:val="single" w:sz="4" w:space="0" w:color="0000FF"/>
          </w:tcBorders>
          <w:vAlign w:val="center"/>
        </w:tcPr>
        <w:p w14:paraId="2BF38E77" w14:textId="77777777" w:rsidR="008C7F00" w:rsidRDefault="003B5CF7">
          <w:pPr>
            <w:pStyle w:val="Voettekst"/>
          </w:pPr>
          <w:r>
            <w:rPr>
              <w:noProof/>
            </w:rPr>
            <mc:AlternateContent>
              <mc:Choice Requires="wps">
                <w:drawing>
                  <wp:anchor distT="0" distB="35560" distL="0" distR="38100" simplePos="0" relativeHeight="6" behindDoc="1" locked="0" layoutInCell="1" allowOverlap="1" wp14:anchorId="030763DD" wp14:editId="4D8ECE4E">
                    <wp:simplePos x="0" y="0"/>
                    <wp:positionH relativeFrom="margin">
                      <wp:posOffset>6803390</wp:posOffset>
                    </wp:positionH>
                    <wp:positionV relativeFrom="paragraph">
                      <wp:posOffset>10102215</wp:posOffset>
                    </wp:positionV>
                    <wp:extent cx="0" cy="154305"/>
                    <wp:effectExtent l="6985" t="6985" r="6985" b="6985"/>
                    <wp:wrapNone/>
                    <wp:docPr id="4" name="Straight Connector 5"/>
                    <wp:cNvGraphicFramePr/>
                    <a:graphic xmlns:a="http://schemas.openxmlformats.org/drawingml/2006/main">
                      <a:graphicData uri="http://schemas.microsoft.com/office/word/2010/wordprocessingShape">
                        <wps:wsp>
                          <wps:cNvCnPr/>
                          <wps:spPr>
                            <a:xfrm>
                              <a:off x="0" y="0"/>
                              <a:ext cx="0" cy="154440"/>
                            </a:xfrm>
                            <a:prstGeom prst="line">
                              <a:avLst/>
                            </a:prstGeom>
                            <a:ln w="126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535.7pt,795.45pt" to="535.7pt,807.55pt" stroked="t" o:allowincell="t" style="position:absolute;mso-position-horizontal-relative:margin">
                    <v:stroke color="blue" weight="12600" joinstyle="round" endcap="flat"/>
                    <v:fill o:detectmouseclick="t" on="false"/>
                    <w10:wrap type="none"/>
                  </v:line>
                </w:pict>
              </mc:Fallback>
            </mc:AlternateContent>
          </w:r>
          <w:r>
            <w:rPr>
              <w:noProof/>
            </w:rPr>
            <mc:AlternateContent>
              <mc:Choice Requires="wps">
                <w:drawing>
                  <wp:anchor distT="0" distB="28575" distL="0" distR="38100" simplePos="0" relativeHeight="7" behindDoc="1" locked="0" layoutInCell="1" allowOverlap="1" wp14:anchorId="7A8D68F1" wp14:editId="1DFFD7E5">
                    <wp:simplePos x="0" y="0"/>
                    <wp:positionH relativeFrom="page">
                      <wp:posOffset>6910070</wp:posOffset>
                    </wp:positionH>
                    <wp:positionV relativeFrom="paragraph">
                      <wp:posOffset>10102850</wp:posOffset>
                    </wp:positionV>
                    <wp:extent cx="635" cy="104775"/>
                    <wp:effectExtent l="6350" t="6985" r="6350" b="6350"/>
                    <wp:wrapNone/>
                    <wp:docPr id="5" name="Straight Connector 5"/>
                    <wp:cNvGraphicFramePr/>
                    <a:graphic xmlns:a="http://schemas.openxmlformats.org/drawingml/2006/main">
                      <a:graphicData uri="http://schemas.microsoft.com/office/word/2010/wordprocessingShape">
                        <wps:wsp>
                          <wps:cNvCnPr/>
                          <wps:spPr>
                            <a:xfrm>
                              <a:off x="0" y="0"/>
                              <a:ext cx="720" cy="104760"/>
                            </a:xfrm>
                            <a:prstGeom prst="line">
                              <a:avLst/>
                            </a:prstGeom>
                            <a:ln w="126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544.1pt,795.5pt" to="544.1pt,803.7pt" stroked="t" o:allowincell="t" style="position:absolute;mso-position-horizontal-relative:page">
                    <v:stroke color="blue" weight="12600" joinstyle="round" endcap="flat"/>
                    <v:fill o:detectmouseclick="t" on="false"/>
                    <w10:wrap type="none"/>
                  </v:line>
                </w:pict>
              </mc:Fallback>
            </mc:AlternateContent>
          </w:r>
          <w:r>
            <w:fldChar w:fldCharType="begin"/>
          </w:r>
          <w:r>
            <w:instrText xml:space="preserve"> FILENAME </w:instrText>
          </w:r>
          <w:r>
            <w:fldChar w:fldCharType="separate"/>
          </w:r>
          <w:r>
            <w:fldChar w:fldCharType="end"/>
          </w:r>
        </w:p>
      </w:tc>
      <w:tc>
        <w:tcPr>
          <w:tcW w:w="4819" w:type="dxa"/>
          <w:tcBorders>
            <w:top w:val="single" w:sz="4" w:space="0" w:color="0000FF"/>
            <w:right w:val="single" w:sz="18" w:space="0" w:color="0000FF"/>
          </w:tcBorders>
          <w:vAlign w:val="center"/>
        </w:tcPr>
        <w:p w14:paraId="39AD3DBA" w14:textId="77777777" w:rsidR="008C7F00" w:rsidRDefault="003B5CF7">
          <w:pPr>
            <w:pStyle w:val="VoettekstRechts"/>
          </w:pPr>
          <w:r>
            <w:fldChar w:fldCharType="begin"/>
          </w:r>
          <w:r>
            <w:instrText xml:space="preserve"> PAGE </w:instrText>
          </w:r>
          <w:r>
            <w:fldChar w:fldCharType="separate"/>
          </w:r>
          <w:r>
            <w:t>1</w:t>
          </w:r>
          <w:r>
            <w:fldChar w:fldCharType="end"/>
          </w:r>
          <w:r>
            <w:t xml:space="preserve"> van </w:t>
          </w:r>
          <w:r>
            <w:fldChar w:fldCharType="begin"/>
          </w:r>
          <w:r>
            <w:instrText xml:space="preserve"> NUMPAGES \* ARABIC </w:instrText>
          </w:r>
          <w:r>
            <w:fldChar w:fldCharType="separate"/>
          </w:r>
          <w:r>
            <w:t>2</w:t>
          </w:r>
          <w:r>
            <w:fldChar w:fldCharType="end"/>
          </w:r>
        </w:p>
      </w:tc>
    </w:tr>
  </w:tbl>
  <w:p w14:paraId="365788B9" w14:textId="77777777" w:rsidR="008C7F00" w:rsidRDefault="003B5CF7">
    <w:pPr>
      <w:pStyle w:val="Voettekst"/>
    </w:pPr>
    <w:r>
      <w:rPr>
        <w:noProof/>
      </w:rPr>
      <mc:AlternateContent>
        <mc:Choice Requires="wps">
          <w:drawing>
            <wp:anchor distT="0" distB="35560" distL="0" distR="38100" simplePos="0" relativeHeight="2" behindDoc="1" locked="0" layoutInCell="0" allowOverlap="1" wp14:anchorId="7B0A26DB" wp14:editId="4F81A861">
              <wp:simplePos x="0" y="0"/>
              <wp:positionH relativeFrom="margin">
                <wp:posOffset>6802120</wp:posOffset>
              </wp:positionH>
              <wp:positionV relativeFrom="paragraph">
                <wp:posOffset>10100945</wp:posOffset>
              </wp:positionV>
              <wp:extent cx="635" cy="154940"/>
              <wp:effectExtent l="6350" t="6985" r="6350" b="6350"/>
              <wp:wrapNone/>
              <wp:docPr id="6" name="Straight Connector 5"/>
              <wp:cNvGraphicFramePr/>
              <a:graphic xmlns:a="http://schemas.openxmlformats.org/drawingml/2006/main">
                <a:graphicData uri="http://schemas.microsoft.com/office/word/2010/wordprocessingShape">
                  <wps:wsp>
                    <wps:cNvCnPr/>
                    <wps:spPr>
                      <a:xfrm>
                        <a:off x="0" y="0"/>
                        <a:ext cx="720" cy="154800"/>
                      </a:xfrm>
                      <a:prstGeom prst="line">
                        <a:avLst/>
                      </a:prstGeom>
                      <a:ln w="126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535.6pt,795.35pt" to="535.6pt,807.5pt" stroked="t" o:allowincell="f" style="position:absolute;mso-position-horizontal-relative:margin">
              <v:stroke color="blue" weight="12600" joinstyle="round" endcap="flat"/>
              <v:fill o:detectmouseclick="t" on="false"/>
              <w10:wrap type="none"/>
            </v:line>
          </w:pict>
        </mc:Fallback>
      </mc:AlternateContent>
    </w:r>
    <w:r>
      <w:rPr>
        <w:noProof/>
      </w:rPr>
      <mc:AlternateContent>
        <mc:Choice Requires="wps">
          <w:drawing>
            <wp:anchor distT="0" distB="28575" distL="0" distR="38100" simplePos="0" relativeHeight="3" behindDoc="1" locked="0" layoutInCell="0" allowOverlap="1" wp14:anchorId="3C255ECA" wp14:editId="00B24527">
              <wp:simplePos x="0" y="0"/>
              <wp:positionH relativeFrom="page">
                <wp:posOffset>7739380</wp:posOffset>
              </wp:positionH>
              <wp:positionV relativeFrom="paragraph">
                <wp:posOffset>10102215</wp:posOffset>
              </wp:positionV>
              <wp:extent cx="635" cy="104775"/>
              <wp:effectExtent l="6350" t="6985" r="6350" b="6350"/>
              <wp:wrapNone/>
              <wp:docPr id="7" name="Straight Connector 5"/>
              <wp:cNvGraphicFramePr/>
              <a:graphic xmlns:a="http://schemas.openxmlformats.org/drawingml/2006/main">
                <a:graphicData uri="http://schemas.microsoft.com/office/word/2010/wordprocessingShape">
                  <wps:wsp>
                    <wps:cNvCnPr/>
                    <wps:spPr>
                      <a:xfrm>
                        <a:off x="0" y="0"/>
                        <a:ext cx="720" cy="104760"/>
                      </a:xfrm>
                      <a:prstGeom prst="line">
                        <a:avLst/>
                      </a:prstGeom>
                      <a:ln w="126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609.4pt,795.45pt" to="609.4pt,803.65pt" stroked="t" o:allowincell="f" style="position:absolute;mso-position-horizontal-relative:page">
              <v:stroke color="blue" weight="12600" joinstyle="round" endcap="flat"/>
              <v:fill o:detectmouseclick="t" on="false"/>
              <w10:wrap type="none"/>
            </v:line>
          </w:pict>
        </mc:Fallback>
      </mc:AlternateContent>
    </w:r>
    <w:r>
      <w:rPr>
        <w:noProof/>
      </w:rPr>
      <mc:AlternateContent>
        <mc:Choice Requires="wps">
          <w:drawing>
            <wp:anchor distT="0" distB="35560" distL="0" distR="38100" simplePos="0" relativeHeight="4" behindDoc="1" locked="0" layoutInCell="0" allowOverlap="1" wp14:anchorId="52138D82" wp14:editId="532891BD">
              <wp:simplePos x="0" y="0"/>
              <wp:positionH relativeFrom="margin">
                <wp:posOffset>6953885</wp:posOffset>
              </wp:positionH>
              <wp:positionV relativeFrom="paragraph">
                <wp:posOffset>10253345</wp:posOffset>
              </wp:positionV>
              <wp:extent cx="635" cy="154940"/>
              <wp:effectExtent l="6350" t="6350" r="6350" b="6985"/>
              <wp:wrapNone/>
              <wp:docPr id="8" name="Straight Connector 5"/>
              <wp:cNvGraphicFramePr/>
              <a:graphic xmlns:a="http://schemas.openxmlformats.org/drawingml/2006/main">
                <a:graphicData uri="http://schemas.microsoft.com/office/word/2010/wordprocessingShape">
                  <wps:wsp>
                    <wps:cNvCnPr/>
                    <wps:spPr>
                      <a:xfrm>
                        <a:off x="0" y="0"/>
                        <a:ext cx="720" cy="154800"/>
                      </a:xfrm>
                      <a:prstGeom prst="line">
                        <a:avLst/>
                      </a:prstGeom>
                      <a:ln w="126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547.55pt,807.35pt" to="547.55pt,819.5pt" stroked="t" o:allowincell="f" style="position:absolute;mso-position-horizontal-relative:margin">
              <v:stroke color="blue" weight="12600" joinstyle="round" endcap="flat"/>
              <v:fill o:detectmouseclick="t" on="false"/>
              <w10:wrap type="none"/>
            </v:line>
          </w:pict>
        </mc:Fallback>
      </mc:AlternateContent>
    </w:r>
    <w:r>
      <w:rPr>
        <w:noProof/>
      </w:rPr>
      <mc:AlternateContent>
        <mc:Choice Requires="wps">
          <w:drawing>
            <wp:anchor distT="0" distB="28575" distL="0" distR="38100" simplePos="0" relativeHeight="5" behindDoc="1" locked="0" layoutInCell="0" allowOverlap="1" wp14:anchorId="566BD8F9" wp14:editId="026FB615">
              <wp:simplePos x="0" y="0"/>
              <wp:positionH relativeFrom="page">
                <wp:posOffset>7892415</wp:posOffset>
              </wp:positionH>
              <wp:positionV relativeFrom="paragraph">
                <wp:posOffset>10255250</wp:posOffset>
              </wp:positionV>
              <wp:extent cx="0" cy="104775"/>
              <wp:effectExtent l="6985" t="6985" r="6985" b="6350"/>
              <wp:wrapNone/>
              <wp:docPr id="9" name="Straight Connector 5"/>
              <wp:cNvGraphicFramePr/>
              <a:graphic xmlns:a="http://schemas.openxmlformats.org/drawingml/2006/main">
                <a:graphicData uri="http://schemas.microsoft.com/office/word/2010/wordprocessingShape">
                  <wps:wsp>
                    <wps:cNvCnPr/>
                    <wps:spPr>
                      <a:xfrm>
                        <a:off x="0" y="0"/>
                        <a:ext cx="0" cy="104760"/>
                      </a:xfrm>
                      <a:prstGeom prst="line">
                        <a:avLst/>
                      </a:prstGeom>
                      <a:ln w="12600">
                        <a:solidFill>
                          <a:srgbClr val="0000FF"/>
                        </a:solidFill>
                        <a:round/>
                      </a:ln>
                    </wps:spPr>
                    <wps:style>
                      <a:lnRef idx="0">
                        <a:scrgbClr r="0" g="0" b="0"/>
                      </a:lnRef>
                      <a:fillRef idx="0">
                        <a:scrgbClr r="0" g="0" b="0"/>
                      </a:fillRef>
                      <a:effectRef idx="0">
                        <a:scrgbClr r="0" g="0" b="0"/>
                      </a:effectRef>
                      <a:fontRef idx="minor"/>
                    </wps:style>
                    <wps:bodyPr/>
                  </wps:wsp>
                </a:graphicData>
              </a:graphic>
            </wp:anchor>
          </w:drawing>
        </mc:Choice>
        <mc:Fallback xmlns:pic="http://schemas.openxmlformats.org/drawingml/2006/picture">
          <w:pict>
            <v:line id="shape_0" from="621.45pt,807.5pt" to="621.45pt,815.7pt" stroked="t" o:allowincell="f" style="position:absolute;mso-position-horizontal-relative:page">
              <v:stroke color="blue" weight="12600" joinstyle="round" endcap="flat"/>
              <v:fill o:detectmouseclick="t" on="false"/>
              <w10:wrap type="non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21991E" w14:textId="77777777" w:rsidR="008E1ECE" w:rsidRDefault="008E1ECE">
      <w:pPr>
        <w:spacing w:line="240" w:lineRule="auto"/>
      </w:pPr>
      <w:r>
        <w:separator/>
      </w:r>
    </w:p>
  </w:footnote>
  <w:footnote w:type="continuationSeparator" w:id="0">
    <w:p w14:paraId="44F3BED4" w14:textId="77777777" w:rsidR="008E1ECE" w:rsidRDefault="008E1ECE">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BA338" w14:textId="77777777" w:rsidR="008C7F00" w:rsidRDefault="008C7F00">
    <w:pPr>
      <w:pStyle w:val="KoptekstRech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CCEE9" w14:textId="77777777" w:rsidR="008C7F00" w:rsidRDefault="008C7F00">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006E97"/>
    <w:multiLevelType w:val="hybridMultilevel"/>
    <w:tmpl w:val="E9DAF5F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22BB206B"/>
    <w:multiLevelType w:val="hybridMultilevel"/>
    <w:tmpl w:val="6C020F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46B67BFD"/>
    <w:multiLevelType w:val="hybridMultilevel"/>
    <w:tmpl w:val="B41E6226"/>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4E8C180D"/>
    <w:multiLevelType w:val="multilevel"/>
    <w:tmpl w:val="A8240A8E"/>
    <w:lvl w:ilvl="0">
      <w:start w:val="1"/>
      <w:numFmt w:val="decimal"/>
      <w:pStyle w:val="Kop1"/>
      <w:lvlText w:val="%1"/>
      <w:lvlJc w:val="left"/>
      <w:pPr>
        <w:tabs>
          <w:tab w:val="num" w:pos="0"/>
        </w:tabs>
        <w:ind w:left="432" w:hanging="432"/>
      </w:pPr>
    </w:lvl>
    <w:lvl w:ilvl="1">
      <w:start w:val="1"/>
      <w:numFmt w:val="decimal"/>
      <w:pStyle w:val="Kop2"/>
      <w:lvlText w:val="%1.%2"/>
      <w:lvlJc w:val="left"/>
      <w:pPr>
        <w:tabs>
          <w:tab w:val="num" w:pos="0"/>
        </w:tabs>
        <w:ind w:left="576" w:hanging="576"/>
      </w:pPr>
    </w:lvl>
    <w:lvl w:ilvl="2">
      <w:start w:val="1"/>
      <w:numFmt w:val="decimal"/>
      <w:pStyle w:val="Kop3"/>
      <w:lvlText w:val="%1.%2.%3"/>
      <w:lvlJc w:val="left"/>
      <w:pPr>
        <w:tabs>
          <w:tab w:val="num" w:pos="0"/>
        </w:tabs>
        <w:ind w:left="720" w:hanging="720"/>
      </w:pPr>
    </w:lvl>
    <w:lvl w:ilvl="3">
      <w:start w:val="1"/>
      <w:numFmt w:val="decimal"/>
      <w:pStyle w:val="Kop4"/>
      <w:lvlText w:val="%1.%2.%3.%4"/>
      <w:lvlJc w:val="left"/>
      <w:pPr>
        <w:tabs>
          <w:tab w:val="num" w:pos="0"/>
        </w:tabs>
        <w:ind w:left="864" w:hanging="864"/>
      </w:pPr>
    </w:lvl>
    <w:lvl w:ilvl="4">
      <w:start w:val="1"/>
      <w:numFmt w:val="decimal"/>
      <w:pStyle w:val="Kop5"/>
      <w:lvlText w:val="%1.%2.%3.%4.%5"/>
      <w:lvlJc w:val="left"/>
      <w:pPr>
        <w:tabs>
          <w:tab w:val="num" w:pos="0"/>
        </w:tabs>
        <w:ind w:left="1008" w:hanging="1008"/>
      </w:pPr>
    </w:lvl>
    <w:lvl w:ilvl="5">
      <w:start w:val="1"/>
      <w:numFmt w:val="decimal"/>
      <w:pStyle w:val="Kop6"/>
      <w:lvlText w:val="%1.%2.%3.%4.%5.%6"/>
      <w:lvlJc w:val="left"/>
      <w:pPr>
        <w:tabs>
          <w:tab w:val="num" w:pos="0"/>
        </w:tabs>
        <w:ind w:left="1152" w:hanging="1152"/>
      </w:pPr>
    </w:lvl>
    <w:lvl w:ilvl="6">
      <w:start w:val="1"/>
      <w:numFmt w:val="decimal"/>
      <w:pStyle w:val="Kop7"/>
      <w:lvlText w:val="%1.%2.%3.%4.%5.%6.%7"/>
      <w:lvlJc w:val="left"/>
      <w:pPr>
        <w:tabs>
          <w:tab w:val="num" w:pos="0"/>
        </w:tabs>
        <w:ind w:left="1296" w:hanging="1296"/>
      </w:pPr>
    </w:lvl>
    <w:lvl w:ilvl="7">
      <w:start w:val="1"/>
      <w:numFmt w:val="decimal"/>
      <w:pStyle w:val="Kop8"/>
      <w:lvlText w:val="%1.%2.%3.%4.%5.%6.%7.%8"/>
      <w:lvlJc w:val="left"/>
      <w:pPr>
        <w:tabs>
          <w:tab w:val="num" w:pos="0"/>
        </w:tabs>
        <w:ind w:left="1440" w:hanging="1440"/>
      </w:pPr>
    </w:lvl>
    <w:lvl w:ilvl="8">
      <w:start w:val="1"/>
      <w:numFmt w:val="decimal"/>
      <w:pStyle w:val="Kop9"/>
      <w:lvlText w:val="%1.%2.%3.%4.%5.%6.%7.%8.%9"/>
      <w:lvlJc w:val="left"/>
      <w:pPr>
        <w:tabs>
          <w:tab w:val="num" w:pos="0"/>
        </w:tabs>
        <w:ind w:left="1584" w:hanging="1584"/>
      </w:pPr>
    </w:lvl>
  </w:abstractNum>
  <w:abstractNum w:abstractNumId="4" w15:restartNumberingAfterBreak="0">
    <w:nsid w:val="576F0D6E"/>
    <w:multiLevelType w:val="multilevel"/>
    <w:tmpl w:val="A9D85D2E"/>
    <w:lvl w:ilvl="0">
      <w:start w:val="1"/>
      <w:numFmt w:val="bullet"/>
      <w:pStyle w:val="Lijstopsomteken"/>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num w:numId="1" w16cid:durableId="1507597129">
    <w:abstractNumId w:val="3"/>
  </w:num>
  <w:num w:numId="2" w16cid:durableId="70542476">
    <w:abstractNumId w:val="4"/>
  </w:num>
  <w:num w:numId="3" w16cid:durableId="2050303532">
    <w:abstractNumId w:val="0"/>
  </w:num>
  <w:num w:numId="4" w16cid:durableId="890381338">
    <w:abstractNumId w:val="1"/>
  </w:num>
  <w:num w:numId="5" w16cid:durableId="181352516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PA 7th BSK-NL&lt;/Style&gt;&lt;LeftDelim&gt;{&lt;/LeftDelim&gt;&lt;RightDelim&gt;}&lt;/RightDelim&gt;&lt;FontName&gt;Ebrima&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v2pzfa5dwxstd2ers99pvv03pve2psdd2prf&quot;&gt;Academic_X93&lt;record-ids&gt;&lt;item&gt;348&lt;/item&gt;&lt;/record-ids&gt;&lt;/item&gt;&lt;/Libraries&gt;"/>
  </w:docVars>
  <w:rsids>
    <w:rsidRoot w:val="008C7F00"/>
    <w:rsid w:val="00212A3B"/>
    <w:rsid w:val="00340270"/>
    <w:rsid w:val="003B5CF7"/>
    <w:rsid w:val="00521FE0"/>
    <w:rsid w:val="005E7456"/>
    <w:rsid w:val="00626A57"/>
    <w:rsid w:val="006E26E0"/>
    <w:rsid w:val="008C7F00"/>
    <w:rsid w:val="008E1ECE"/>
    <w:rsid w:val="00A51B85"/>
    <w:rsid w:val="00A608DE"/>
    <w:rsid w:val="00A81550"/>
    <w:rsid w:val="00AA327D"/>
    <w:rsid w:val="00AF18F1"/>
    <w:rsid w:val="00BC3A91"/>
    <w:rsid w:val="00C367F6"/>
    <w:rsid w:val="00D42D08"/>
    <w:rsid w:val="00D461AC"/>
    <w:rsid w:val="00E8545D"/>
    <w:rsid w:val="00F2071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E49AE"/>
  <w15:docId w15:val="{A34E50A7-7332-4F02-9B4E-59DEA6725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ahoma"/>
        <w:kern w:val="2"/>
        <w:sz w:val="22"/>
        <w:szCs w:val="22"/>
        <w:lang w:val="nl-N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uppressAutoHyphens w:val="0"/>
      <w:spacing w:line="360" w:lineRule="auto"/>
      <w:ind w:firstLine="357"/>
      <w:jc w:val="both"/>
    </w:pPr>
    <w:rPr>
      <w:rFonts w:ascii="Droid Sans" w:hAnsi="Droid Sans"/>
      <w:kern w:val="0"/>
    </w:rPr>
  </w:style>
  <w:style w:type="paragraph" w:styleId="Kop1">
    <w:name w:val="heading 1"/>
    <w:basedOn w:val="Standaard"/>
    <w:next w:val="NormalFirst"/>
    <w:link w:val="Kop1Char"/>
    <w:uiPriority w:val="9"/>
    <w:qFormat/>
    <w:pPr>
      <w:keepNext/>
      <w:numPr>
        <w:numId w:val="1"/>
      </w:numPr>
      <w:spacing w:before="240" w:after="240"/>
      <w:ind w:left="851" w:hanging="851"/>
      <w:jc w:val="left"/>
      <w:outlineLvl w:val="0"/>
    </w:pPr>
    <w:rPr>
      <w:b/>
      <w:color w:val="0000FF"/>
      <w:sz w:val="28"/>
      <w:szCs w:val="32"/>
    </w:rPr>
  </w:style>
  <w:style w:type="paragraph" w:styleId="Kop2">
    <w:name w:val="heading 2"/>
    <w:basedOn w:val="Kop1"/>
    <w:next w:val="NormalFirst"/>
    <w:link w:val="Kop2Char"/>
    <w:uiPriority w:val="9"/>
    <w:semiHidden/>
    <w:unhideWhenUsed/>
    <w:qFormat/>
    <w:pPr>
      <w:numPr>
        <w:ilvl w:val="1"/>
      </w:numPr>
      <w:spacing w:before="60" w:after="60"/>
      <w:ind w:left="851" w:hanging="851"/>
      <w:outlineLvl w:val="1"/>
    </w:pPr>
    <w:rPr>
      <w:sz w:val="24"/>
      <w:szCs w:val="26"/>
    </w:rPr>
  </w:style>
  <w:style w:type="paragraph" w:styleId="Kop3">
    <w:name w:val="heading 3"/>
    <w:basedOn w:val="Kop1"/>
    <w:next w:val="NormalFirst"/>
    <w:link w:val="Kop3Char"/>
    <w:uiPriority w:val="9"/>
    <w:semiHidden/>
    <w:unhideWhenUsed/>
    <w:qFormat/>
    <w:pPr>
      <w:keepLines/>
      <w:numPr>
        <w:ilvl w:val="2"/>
      </w:numPr>
      <w:spacing w:before="60" w:after="60"/>
      <w:ind w:left="851" w:hanging="851"/>
      <w:outlineLvl w:val="2"/>
    </w:pPr>
    <w:rPr>
      <w:b w:val="0"/>
      <w:i/>
      <w:sz w:val="24"/>
      <w:szCs w:val="24"/>
    </w:rPr>
  </w:style>
  <w:style w:type="paragraph" w:styleId="Kop4">
    <w:name w:val="heading 4"/>
    <w:basedOn w:val="Kop3"/>
    <w:next w:val="Standaard"/>
    <w:link w:val="Kop4Char"/>
    <w:uiPriority w:val="9"/>
    <w:semiHidden/>
    <w:unhideWhenUsed/>
    <w:qFormat/>
    <w:pPr>
      <w:numPr>
        <w:ilvl w:val="3"/>
      </w:numPr>
      <w:ind w:left="851" w:hanging="851"/>
      <w:outlineLvl w:val="3"/>
    </w:pPr>
    <w:rPr>
      <w:iCs/>
      <w:sz w:val="22"/>
    </w:rPr>
  </w:style>
  <w:style w:type="paragraph" w:styleId="Kop5">
    <w:name w:val="heading 5"/>
    <w:basedOn w:val="Standaard"/>
    <w:next w:val="Standaard"/>
    <w:link w:val="Kop5Char"/>
    <w:uiPriority w:val="9"/>
    <w:semiHidden/>
    <w:unhideWhenUsed/>
    <w:qFormat/>
    <w:pPr>
      <w:keepNext/>
      <w:keepLines/>
      <w:numPr>
        <w:ilvl w:val="4"/>
        <w:numId w:val="1"/>
      </w:numPr>
      <w:spacing w:before="40"/>
      <w:outlineLvl w:val="4"/>
    </w:pPr>
  </w:style>
  <w:style w:type="paragraph" w:styleId="Kop6">
    <w:name w:val="heading 6"/>
    <w:basedOn w:val="Standaard"/>
    <w:next w:val="Standaard"/>
    <w:link w:val="Kop6Char"/>
    <w:uiPriority w:val="9"/>
    <w:semiHidden/>
    <w:unhideWhenUsed/>
    <w:qFormat/>
    <w:pPr>
      <w:keepNext/>
      <w:keepLines/>
      <w:numPr>
        <w:ilvl w:val="5"/>
        <w:numId w:val="1"/>
      </w:numPr>
      <w:spacing w:before="40"/>
      <w:outlineLvl w:val="5"/>
    </w:pPr>
    <w:rPr>
      <w:rFonts w:ascii="Cambria" w:hAnsi="Cambria"/>
      <w:color w:val="243F60" w:themeColor="accent1" w:themeShade="7F"/>
    </w:rPr>
  </w:style>
  <w:style w:type="paragraph" w:styleId="Kop7">
    <w:name w:val="heading 7"/>
    <w:basedOn w:val="Standaard"/>
    <w:next w:val="Standaard"/>
    <w:link w:val="Kop7Char"/>
    <w:qFormat/>
    <w:pPr>
      <w:keepNext/>
      <w:keepLines/>
      <w:numPr>
        <w:ilvl w:val="6"/>
        <w:numId w:val="1"/>
      </w:numPr>
      <w:spacing w:before="40"/>
      <w:outlineLvl w:val="6"/>
    </w:pPr>
    <w:rPr>
      <w:rFonts w:ascii="Cambria" w:hAnsi="Cambria"/>
      <w:i/>
      <w:iCs/>
      <w:color w:val="243F60" w:themeColor="accent1" w:themeShade="7F"/>
    </w:rPr>
  </w:style>
  <w:style w:type="paragraph" w:styleId="Kop8">
    <w:name w:val="heading 8"/>
    <w:basedOn w:val="Standaard"/>
    <w:next w:val="Standaard"/>
    <w:link w:val="Kop8Char"/>
    <w:qFormat/>
    <w:pPr>
      <w:keepNext/>
      <w:keepLines/>
      <w:numPr>
        <w:ilvl w:val="7"/>
        <w:numId w:val="1"/>
      </w:numPr>
      <w:spacing w:before="40"/>
      <w:outlineLvl w:val="7"/>
    </w:pPr>
    <w:rPr>
      <w:rFonts w:ascii="Cambria" w:hAnsi="Cambria"/>
      <w:color w:val="272727" w:themeColor="dark1" w:themeTint="D8"/>
      <w:sz w:val="21"/>
      <w:szCs w:val="21"/>
    </w:rPr>
  </w:style>
  <w:style w:type="paragraph" w:styleId="Kop9">
    <w:name w:val="heading 9"/>
    <w:basedOn w:val="Standaard"/>
    <w:next w:val="Standaard"/>
    <w:link w:val="Kop9Char"/>
    <w:qFormat/>
    <w:pPr>
      <w:keepNext/>
      <w:keepLines/>
      <w:numPr>
        <w:ilvl w:val="8"/>
        <w:numId w:val="1"/>
      </w:numPr>
      <w:spacing w:before="40"/>
      <w:outlineLvl w:val="8"/>
    </w:pPr>
    <w:rPr>
      <w:rFonts w:ascii="Cambria" w:hAnsi="Cambria"/>
      <w:i/>
      <w:iCs/>
      <w:color w:val="272727" w:themeColor="dark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TitelChar">
    <w:name w:val="Titel Char"/>
    <w:basedOn w:val="Standaardalinea-lettertype"/>
    <w:link w:val="Titel"/>
    <w:qFormat/>
    <w:rPr>
      <w:rFonts w:ascii="Ebrima" w:eastAsia="Calibri" w:hAnsi="Ebrima" w:cs="Tahoma"/>
      <w:b/>
      <w:color w:val="0000FF"/>
      <w:spacing w:val="-10"/>
      <w:kern w:val="2"/>
      <w:sz w:val="32"/>
      <w:szCs w:val="56"/>
    </w:rPr>
  </w:style>
  <w:style w:type="character" w:customStyle="1" w:styleId="OndertitelChar">
    <w:name w:val="Ondertitel Char"/>
    <w:basedOn w:val="Standaardalinea-lettertype"/>
    <w:link w:val="Ondertitel"/>
    <w:qFormat/>
    <w:rPr>
      <w:rFonts w:ascii="Ebrima" w:eastAsia="Calibri" w:hAnsi="Ebrima"/>
      <w:b/>
      <w:color w:val="0000FF"/>
      <w:spacing w:val="15"/>
      <w:sz w:val="24"/>
    </w:rPr>
  </w:style>
  <w:style w:type="character" w:customStyle="1" w:styleId="EndNoteBibliographyTitleChar">
    <w:name w:val="EndNote Bibliography Title Char"/>
    <w:basedOn w:val="Standaardalinea-lettertype"/>
    <w:link w:val="EndNoteBibliographyTitle"/>
    <w:qFormat/>
    <w:rPr>
      <w:rFonts w:ascii="Droid Sans" w:hAnsi="Droid Sans"/>
      <w:kern w:val="0"/>
      <w:sz w:val="20"/>
      <w:lang w:val="en-US"/>
    </w:rPr>
  </w:style>
  <w:style w:type="character" w:customStyle="1" w:styleId="EndNoteBibliographyChar">
    <w:name w:val="EndNote Bibliography Char"/>
    <w:basedOn w:val="Standaardalinea-lettertype"/>
    <w:link w:val="EndNoteBibliography"/>
    <w:qFormat/>
    <w:rPr>
      <w:rFonts w:ascii="Droid Sans" w:hAnsi="Droid Sans"/>
      <w:kern w:val="0"/>
      <w:sz w:val="20"/>
      <w:lang w:val="en-US"/>
    </w:rPr>
  </w:style>
  <w:style w:type="character" w:customStyle="1" w:styleId="Kop1Char">
    <w:name w:val="Kop 1 Char"/>
    <w:basedOn w:val="Standaardalinea-lettertype"/>
    <w:link w:val="Kop1"/>
    <w:qFormat/>
    <w:rPr>
      <w:rFonts w:ascii="Ebrima" w:eastAsia="Calibri" w:hAnsi="Ebrima" w:cs="Tahoma"/>
      <w:b/>
      <w:color w:val="0000FF"/>
      <w:sz w:val="28"/>
      <w:szCs w:val="32"/>
    </w:rPr>
  </w:style>
  <w:style w:type="character" w:customStyle="1" w:styleId="Kop2Char">
    <w:name w:val="Kop 2 Char"/>
    <w:basedOn w:val="Standaardalinea-lettertype"/>
    <w:link w:val="Kop2"/>
    <w:qFormat/>
    <w:rPr>
      <w:rFonts w:ascii="Ebrima" w:eastAsia="Calibri" w:hAnsi="Ebrima" w:cs="Tahoma"/>
      <w:b/>
      <w:color w:val="0000FF"/>
      <w:sz w:val="24"/>
      <w:szCs w:val="26"/>
    </w:rPr>
  </w:style>
  <w:style w:type="character" w:customStyle="1" w:styleId="Kop3Char">
    <w:name w:val="Kop 3 Char"/>
    <w:basedOn w:val="Standaardalinea-lettertype"/>
    <w:link w:val="Kop3"/>
    <w:qFormat/>
    <w:rPr>
      <w:rFonts w:ascii="Ebrima" w:eastAsia="Calibri" w:hAnsi="Ebrima" w:cs="Tahoma"/>
      <w:i/>
      <w:color w:val="0000FF"/>
      <w:sz w:val="24"/>
      <w:szCs w:val="24"/>
    </w:rPr>
  </w:style>
  <w:style w:type="character" w:customStyle="1" w:styleId="Kop4Char">
    <w:name w:val="Kop 4 Char"/>
    <w:basedOn w:val="Standaardalinea-lettertype"/>
    <w:link w:val="Kop4"/>
    <w:qFormat/>
    <w:rPr>
      <w:rFonts w:ascii="Ebrima" w:eastAsia="Calibri" w:hAnsi="Ebrima" w:cs="Tahoma"/>
      <w:i/>
      <w:iCs/>
      <w:color w:val="0000FF"/>
      <w:szCs w:val="24"/>
    </w:rPr>
  </w:style>
  <w:style w:type="character" w:customStyle="1" w:styleId="Kop5Char">
    <w:name w:val="Kop 5 Char"/>
    <w:basedOn w:val="Standaardalinea-lettertype"/>
    <w:link w:val="Kop5"/>
    <w:qFormat/>
    <w:rPr>
      <w:rFonts w:ascii="Droid Sans" w:eastAsia="Calibri" w:hAnsi="Droid Sans" w:cs="Tahoma"/>
      <w:kern w:val="0"/>
    </w:rPr>
  </w:style>
  <w:style w:type="character" w:customStyle="1" w:styleId="Kop6Char">
    <w:name w:val="Kop 6 Char"/>
    <w:basedOn w:val="Standaardalinea-lettertype"/>
    <w:link w:val="Kop6"/>
    <w:qFormat/>
    <w:rPr>
      <w:rFonts w:ascii="Cambria" w:eastAsia="Calibri" w:hAnsi="Cambria" w:cs="Tahoma"/>
      <w:color w:val="243F60" w:themeColor="accent1" w:themeShade="7F"/>
      <w:sz w:val="20"/>
    </w:rPr>
  </w:style>
  <w:style w:type="character" w:customStyle="1" w:styleId="Kop7Char">
    <w:name w:val="Kop 7 Char"/>
    <w:basedOn w:val="Standaardalinea-lettertype"/>
    <w:link w:val="Kop7"/>
    <w:qFormat/>
    <w:rPr>
      <w:rFonts w:ascii="Cambria" w:eastAsia="Calibri" w:hAnsi="Cambria" w:cs="Tahoma"/>
      <w:i/>
      <w:iCs/>
      <w:color w:val="243F60" w:themeColor="accent1" w:themeShade="7F"/>
      <w:sz w:val="20"/>
    </w:rPr>
  </w:style>
  <w:style w:type="character" w:customStyle="1" w:styleId="Kop8Char">
    <w:name w:val="Kop 8 Char"/>
    <w:basedOn w:val="Standaardalinea-lettertype"/>
    <w:link w:val="Kop8"/>
    <w:qFormat/>
    <w:rPr>
      <w:rFonts w:ascii="Cambria" w:eastAsia="Calibri" w:hAnsi="Cambria" w:cs="Tahoma"/>
      <w:color w:val="272727" w:themeColor="dark1" w:themeTint="D8"/>
      <w:sz w:val="21"/>
      <w:szCs w:val="21"/>
    </w:rPr>
  </w:style>
  <w:style w:type="character" w:customStyle="1" w:styleId="Kop9Char">
    <w:name w:val="Kop 9 Char"/>
    <w:basedOn w:val="Standaardalinea-lettertype"/>
    <w:link w:val="Kop9"/>
    <w:qFormat/>
    <w:rPr>
      <w:rFonts w:ascii="Cambria" w:eastAsia="Calibri" w:hAnsi="Cambria" w:cs="Tahoma"/>
      <w:i/>
      <w:iCs/>
      <w:color w:val="272727" w:themeColor="dark1" w:themeTint="D8"/>
      <w:sz w:val="21"/>
      <w:szCs w:val="21"/>
    </w:rPr>
  </w:style>
  <w:style w:type="character" w:customStyle="1" w:styleId="KoptekstChar">
    <w:name w:val="Koptekst Char"/>
    <w:basedOn w:val="Standaardalinea-lettertype"/>
    <w:link w:val="Koptekst"/>
    <w:qFormat/>
    <w:rPr>
      <w:rFonts w:ascii="Ebrima" w:hAnsi="Ebrima"/>
      <w:color w:val="0000FF"/>
      <w:sz w:val="18"/>
    </w:rPr>
  </w:style>
  <w:style w:type="character" w:customStyle="1" w:styleId="VoettekstChar">
    <w:name w:val="Voettekst Char"/>
    <w:basedOn w:val="Standaardalinea-lettertype"/>
    <w:link w:val="Voettekst"/>
    <w:qFormat/>
    <w:rPr>
      <w:rFonts w:ascii="Ebrima" w:hAnsi="Ebrima"/>
      <w:color w:val="0000FF"/>
      <w:sz w:val="18"/>
    </w:rPr>
  </w:style>
  <w:style w:type="character" w:customStyle="1" w:styleId="VoetnoottekstChar">
    <w:name w:val="Voetnoottekst Char"/>
    <w:basedOn w:val="Standaardalinea-lettertype"/>
    <w:link w:val="Voetnoottekst"/>
    <w:qFormat/>
    <w:rPr>
      <w:rFonts w:ascii="Ebrima" w:hAnsi="Ebrima"/>
      <w:sz w:val="18"/>
      <w:szCs w:val="20"/>
    </w:rPr>
  </w:style>
  <w:style w:type="character" w:customStyle="1" w:styleId="Voetnoottekens">
    <w:name w:val="Voetnoottekens"/>
    <w:basedOn w:val="Standaardalinea-lettertype"/>
    <w:qFormat/>
    <w:rPr>
      <w:rFonts w:ascii="Droid Sans" w:hAnsi="Droid Sans"/>
      <w:sz w:val="18"/>
      <w:vertAlign w:val="superscript"/>
    </w:rPr>
  </w:style>
  <w:style w:type="character" w:styleId="Voetnootmarkering">
    <w:name w:val="footnote reference"/>
    <w:rPr>
      <w:rFonts w:ascii="Droid Sans" w:hAnsi="Droid Sans"/>
      <w:sz w:val="18"/>
      <w:vertAlign w:val="superscript"/>
    </w:rPr>
  </w:style>
  <w:style w:type="character" w:styleId="Hyperlink">
    <w:name w:val="Hyperlink"/>
    <w:basedOn w:val="Standaardalinea-lettertype"/>
    <w:rPr>
      <w:rFonts w:ascii="Droid Sans" w:hAnsi="Droid Sans"/>
      <w:color w:val="0000FF"/>
      <w:u w:val="single"/>
    </w:rPr>
  </w:style>
  <w:style w:type="character" w:styleId="Onopgelostemelding">
    <w:name w:val="Unresolved Mention"/>
    <w:basedOn w:val="Standaardalinea-lettertype"/>
    <w:qFormat/>
    <w:rPr>
      <w:color w:val="605E5C"/>
      <w:shd w:val="clear" w:color="auto" w:fill="E1DFDD"/>
    </w:rPr>
  </w:style>
  <w:style w:type="character" w:customStyle="1" w:styleId="CitaatChar">
    <w:name w:val="Citaat Char"/>
    <w:basedOn w:val="Standaardalinea-lettertype"/>
    <w:link w:val="Citaat"/>
    <w:qFormat/>
    <w:rPr>
      <w:rFonts w:ascii="Georgia" w:hAnsi="Georgia"/>
      <w:i/>
      <w:iCs/>
      <w:color w:val="404040" w:themeColor="dark1" w:themeTint="BF"/>
      <w:kern w:val="0"/>
    </w:rPr>
  </w:style>
  <w:style w:type="character" w:styleId="Intensievebenadrukking">
    <w:name w:val="Intense Emphasis"/>
    <w:basedOn w:val="Standaardalinea-lettertype"/>
    <w:qFormat/>
    <w:rPr>
      <w:i/>
      <w:iCs/>
      <w:color w:val="365F91" w:themeColor="accent1" w:themeShade="BF"/>
    </w:rPr>
  </w:style>
  <w:style w:type="character" w:customStyle="1" w:styleId="DuidelijkcitaatChar">
    <w:name w:val="Duidelijk citaat Char"/>
    <w:basedOn w:val="Standaardalinea-lettertype"/>
    <w:link w:val="Duidelijkcitaat"/>
    <w:qFormat/>
    <w:rPr>
      <w:rFonts w:ascii="Georgia" w:hAnsi="Georgia"/>
      <w:i/>
      <w:iCs/>
      <w:color w:val="365F91" w:themeColor="accent1" w:themeShade="BF"/>
      <w:kern w:val="0"/>
    </w:rPr>
  </w:style>
  <w:style w:type="character" w:styleId="Intensieveverwijzing">
    <w:name w:val="Intense Reference"/>
    <w:basedOn w:val="Standaardalinea-lettertype"/>
    <w:qFormat/>
    <w:rPr>
      <w:b/>
      <w:bCs/>
      <w:smallCaps/>
      <w:color w:val="365F91" w:themeColor="accent1" w:themeShade="BF"/>
      <w:spacing w:val="5"/>
    </w:rPr>
  </w:style>
  <w:style w:type="character" w:customStyle="1" w:styleId="Eindnoottekens">
    <w:name w:val="Eindnoottekens"/>
    <w:basedOn w:val="Standaardalinea-lettertype"/>
    <w:qFormat/>
    <w:rPr>
      <w:rFonts w:ascii="Droid Sans" w:hAnsi="Droid Sans"/>
      <w:sz w:val="20"/>
      <w:vertAlign w:val="superscript"/>
    </w:rPr>
  </w:style>
  <w:style w:type="character" w:styleId="Eindnootmarkering">
    <w:name w:val="endnote reference"/>
    <w:rPr>
      <w:rFonts w:ascii="Droid Sans" w:hAnsi="Droid Sans"/>
      <w:sz w:val="20"/>
      <w:vertAlign w:val="superscript"/>
    </w:rPr>
  </w:style>
  <w:style w:type="character" w:customStyle="1" w:styleId="EindnoottekstChar">
    <w:name w:val="Eindnoottekst Char"/>
    <w:basedOn w:val="Standaardalinea-lettertype"/>
    <w:link w:val="Eindnoottekst"/>
    <w:qFormat/>
    <w:rPr>
      <w:rFonts w:ascii="Droid Sans" w:hAnsi="Droid Sans"/>
      <w:kern w:val="0"/>
      <w:sz w:val="20"/>
      <w:szCs w:val="20"/>
    </w:rPr>
  </w:style>
  <w:style w:type="paragraph" w:customStyle="1" w:styleId="Kop">
    <w:name w:val="Kop"/>
    <w:basedOn w:val="Standaard"/>
    <w:next w:val="Plattetekst"/>
    <w:qFormat/>
    <w:pPr>
      <w:keepNext/>
      <w:spacing w:before="240" w:after="120"/>
    </w:pPr>
    <w:rPr>
      <w:rFonts w:ascii="Liberation Sans" w:eastAsia="Microsoft YaHei" w:hAnsi="Liberation Sans" w:cs="Lucida Sans"/>
      <w:sz w:val="28"/>
      <w:szCs w:val="28"/>
    </w:rPr>
  </w:style>
  <w:style w:type="paragraph" w:styleId="Plattetekst">
    <w:name w:val="Body Text"/>
    <w:basedOn w:val="Standaard"/>
    <w:pPr>
      <w:spacing w:after="140" w:line="276" w:lineRule="auto"/>
    </w:pPr>
  </w:style>
  <w:style w:type="paragraph" w:styleId="Lijst">
    <w:name w:val="List"/>
    <w:basedOn w:val="Plattetekst"/>
    <w:rPr>
      <w:rFonts w:cs="Lucida Sans"/>
    </w:rPr>
  </w:style>
  <w:style w:type="paragraph" w:styleId="Bijschrift">
    <w:name w:val="caption"/>
    <w:basedOn w:val="Standaard"/>
    <w:next w:val="BijschriftTitel"/>
    <w:qFormat/>
    <w:pPr>
      <w:spacing w:before="240"/>
      <w:ind w:firstLine="0"/>
      <w:jc w:val="left"/>
    </w:pPr>
    <w:rPr>
      <w:b/>
      <w:iCs/>
      <w:szCs w:val="18"/>
    </w:rPr>
  </w:style>
  <w:style w:type="paragraph" w:customStyle="1" w:styleId="Index">
    <w:name w:val="Index"/>
    <w:basedOn w:val="Standaard"/>
    <w:qFormat/>
    <w:pPr>
      <w:suppressLineNumbers/>
    </w:pPr>
    <w:rPr>
      <w:rFonts w:cs="Lucida Sans"/>
    </w:rPr>
  </w:style>
  <w:style w:type="paragraph" w:customStyle="1" w:styleId="Default">
    <w:name w:val="Default"/>
    <w:qFormat/>
    <w:rPr>
      <w:rFonts w:ascii="Noto Sans" w:hAnsi="Noto Sans" w:cs="Noto Sans"/>
      <w:color w:val="000000"/>
      <w:sz w:val="24"/>
      <w:szCs w:val="24"/>
    </w:rPr>
  </w:style>
  <w:style w:type="paragraph" w:customStyle="1" w:styleId="NormalFirst">
    <w:name w:val="Normal_First"/>
    <w:basedOn w:val="Standaard"/>
    <w:next w:val="Standaard"/>
    <w:qFormat/>
    <w:pPr>
      <w:ind w:firstLine="0"/>
    </w:pPr>
    <w:rPr>
      <w:szCs w:val="20"/>
    </w:rPr>
  </w:style>
  <w:style w:type="paragraph" w:styleId="Titel">
    <w:name w:val="Title"/>
    <w:basedOn w:val="Standaard"/>
    <w:next w:val="NormalFirst"/>
    <w:link w:val="TitelChar"/>
    <w:uiPriority w:val="10"/>
    <w:qFormat/>
    <w:pPr>
      <w:spacing w:before="240" w:after="60"/>
      <w:ind w:firstLine="0"/>
      <w:contextualSpacing/>
      <w:jc w:val="center"/>
    </w:pPr>
    <w:rPr>
      <w:b/>
      <w:color w:val="0000FF"/>
      <w:spacing w:val="-10"/>
      <w:kern w:val="2"/>
      <w:sz w:val="32"/>
      <w:szCs w:val="56"/>
    </w:rPr>
  </w:style>
  <w:style w:type="paragraph" w:styleId="Ondertitel">
    <w:name w:val="Subtitle"/>
    <w:basedOn w:val="Standaard"/>
    <w:next w:val="NormalFirst"/>
    <w:link w:val="OndertitelChar"/>
    <w:uiPriority w:val="11"/>
    <w:qFormat/>
    <w:pPr>
      <w:jc w:val="center"/>
    </w:pPr>
    <w:rPr>
      <w:b/>
      <w:color w:val="0000FF"/>
      <w:spacing w:val="15"/>
      <w:sz w:val="24"/>
    </w:rPr>
  </w:style>
  <w:style w:type="paragraph" w:customStyle="1" w:styleId="Auteur">
    <w:name w:val="Auteur"/>
    <w:basedOn w:val="Standaard"/>
    <w:next w:val="NormalFirst"/>
    <w:qFormat/>
    <w:pPr>
      <w:spacing w:before="240" w:after="60"/>
      <w:ind w:firstLine="0"/>
      <w:jc w:val="center"/>
    </w:pPr>
  </w:style>
  <w:style w:type="paragraph" w:customStyle="1" w:styleId="Adres">
    <w:name w:val="Adres"/>
    <w:basedOn w:val="Standaard"/>
    <w:qFormat/>
    <w:pPr>
      <w:spacing w:line="240" w:lineRule="auto"/>
      <w:ind w:firstLine="0"/>
      <w:jc w:val="left"/>
    </w:pPr>
  </w:style>
  <w:style w:type="paragraph" w:customStyle="1" w:styleId="BlokCitaat">
    <w:name w:val="BlokCitaat"/>
    <w:basedOn w:val="Standaard"/>
    <w:next w:val="NormalFirst"/>
    <w:qFormat/>
    <w:pPr>
      <w:ind w:left="709" w:firstLine="0"/>
    </w:pPr>
    <w:rPr>
      <w:i/>
    </w:rPr>
  </w:style>
  <w:style w:type="paragraph" w:customStyle="1" w:styleId="EndNoteBibliographyTitle">
    <w:name w:val="EndNote Bibliography Title"/>
    <w:basedOn w:val="Standaard"/>
    <w:next w:val="EndNoteBibliography"/>
    <w:link w:val="EndNoteBibliographyTitleChar"/>
    <w:qFormat/>
    <w:pPr>
      <w:ind w:firstLine="0"/>
      <w:jc w:val="center"/>
    </w:pPr>
    <w:rPr>
      <w:sz w:val="20"/>
      <w:lang w:val="en-US"/>
    </w:rPr>
  </w:style>
  <w:style w:type="paragraph" w:customStyle="1" w:styleId="BijschriftTitel">
    <w:name w:val="BijschriftTitel"/>
    <w:basedOn w:val="Standaard"/>
    <w:qFormat/>
    <w:pPr>
      <w:ind w:firstLine="0"/>
      <w:jc w:val="left"/>
    </w:pPr>
    <w:rPr>
      <w:i/>
    </w:rPr>
  </w:style>
  <w:style w:type="paragraph" w:customStyle="1" w:styleId="EndNoteBibliography">
    <w:name w:val="EndNote Bibliography"/>
    <w:basedOn w:val="Standaard"/>
    <w:link w:val="EndNoteBibliographyChar"/>
    <w:qFormat/>
    <w:pPr>
      <w:spacing w:line="240" w:lineRule="auto"/>
      <w:ind w:left="357" w:hanging="357"/>
      <w:jc w:val="left"/>
    </w:pPr>
    <w:rPr>
      <w:sz w:val="20"/>
      <w:lang w:val="en-US"/>
    </w:rPr>
  </w:style>
  <w:style w:type="paragraph" w:customStyle="1" w:styleId="Kop0">
    <w:name w:val="Kop 0"/>
    <w:basedOn w:val="Kop1"/>
    <w:next w:val="NormalFirst"/>
    <w:qFormat/>
    <w:pPr>
      <w:numPr>
        <w:numId w:val="0"/>
      </w:numPr>
      <w:ind w:left="851" w:hanging="851"/>
    </w:pPr>
  </w:style>
  <w:style w:type="paragraph" w:customStyle="1" w:styleId="Koptekstenvoettekst">
    <w:name w:val="Koptekst en voettekst"/>
    <w:basedOn w:val="Standaard"/>
    <w:qFormat/>
  </w:style>
  <w:style w:type="paragraph" w:styleId="Koptekst">
    <w:name w:val="header"/>
    <w:basedOn w:val="Standaard"/>
    <w:link w:val="KoptekstChar"/>
    <w:pPr>
      <w:tabs>
        <w:tab w:val="center" w:pos="4536"/>
        <w:tab w:val="right" w:pos="9072"/>
      </w:tabs>
      <w:spacing w:line="240" w:lineRule="auto"/>
      <w:ind w:firstLine="0"/>
      <w:jc w:val="left"/>
    </w:pPr>
    <w:rPr>
      <w:color w:val="0000FF"/>
      <w:sz w:val="18"/>
    </w:rPr>
  </w:style>
  <w:style w:type="paragraph" w:styleId="Voettekst">
    <w:name w:val="footer"/>
    <w:basedOn w:val="Standaard"/>
    <w:link w:val="VoettekstChar"/>
    <w:pPr>
      <w:tabs>
        <w:tab w:val="center" w:pos="4536"/>
        <w:tab w:val="right" w:pos="9072"/>
      </w:tabs>
      <w:spacing w:line="240" w:lineRule="auto"/>
      <w:ind w:firstLine="0"/>
      <w:jc w:val="left"/>
    </w:pPr>
    <w:rPr>
      <w:color w:val="0000FF"/>
      <w:sz w:val="18"/>
    </w:rPr>
  </w:style>
  <w:style w:type="paragraph" w:customStyle="1" w:styleId="KoptekstRechts">
    <w:name w:val="KoptekstRechts"/>
    <w:basedOn w:val="Koptekst"/>
    <w:qFormat/>
    <w:pPr>
      <w:jc w:val="right"/>
    </w:pPr>
  </w:style>
  <w:style w:type="paragraph" w:styleId="Lijstopsomteken">
    <w:name w:val="List Bullet"/>
    <w:basedOn w:val="Standaard"/>
    <w:pPr>
      <w:numPr>
        <w:numId w:val="2"/>
      </w:numPr>
      <w:contextualSpacing/>
      <w:jc w:val="left"/>
    </w:pPr>
  </w:style>
  <w:style w:type="paragraph" w:customStyle="1" w:styleId="RQ">
    <w:name w:val="RQ"/>
    <w:basedOn w:val="Standaard"/>
    <w:next w:val="NormalFirst"/>
    <w:qFormat/>
    <w:pPr>
      <w:spacing w:before="120" w:after="120"/>
      <w:ind w:left="709" w:right="709" w:firstLine="0"/>
    </w:pPr>
    <w:rPr>
      <w:b/>
      <w:i/>
    </w:rPr>
  </w:style>
  <w:style w:type="paragraph" w:customStyle="1" w:styleId="TabelLinks">
    <w:name w:val="TabelLinks"/>
    <w:basedOn w:val="Standaard"/>
    <w:autoRedefine/>
    <w:qFormat/>
    <w:pPr>
      <w:ind w:firstLine="0"/>
      <w:jc w:val="left"/>
    </w:pPr>
  </w:style>
  <w:style w:type="paragraph" w:styleId="Lijstalinea">
    <w:name w:val="List Paragraph"/>
    <w:basedOn w:val="Standaard"/>
    <w:qFormat/>
    <w:pPr>
      <w:ind w:left="720"/>
      <w:contextualSpacing/>
    </w:pPr>
  </w:style>
  <w:style w:type="paragraph" w:customStyle="1" w:styleId="TabelCijfers">
    <w:name w:val="TabelCijfers"/>
    <w:basedOn w:val="Standaard"/>
    <w:qFormat/>
    <w:pPr>
      <w:ind w:firstLine="0"/>
      <w:jc w:val="right"/>
    </w:pPr>
  </w:style>
  <w:style w:type="paragraph" w:styleId="Voetnoottekst">
    <w:name w:val="footnote text"/>
    <w:basedOn w:val="Standaard"/>
    <w:link w:val="VoetnoottekstChar"/>
    <w:pPr>
      <w:spacing w:line="240" w:lineRule="auto"/>
      <w:ind w:left="142" w:hanging="142"/>
      <w:jc w:val="left"/>
    </w:pPr>
    <w:rPr>
      <w:sz w:val="18"/>
      <w:szCs w:val="20"/>
    </w:rPr>
  </w:style>
  <w:style w:type="paragraph" w:customStyle="1" w:styleId="VoettekstRechts">
    <w:name w:val="VoettekstRechts"/>
    <w:basedOn w:val="Voettekst"/>
    <w:qFormat/>
    <w:pPr>
      <w:jc w:val="right"/>
    </w:pPr>
  </w:style>
  <w:style w:type="paragraph" w:styleId="Indexkop">
    <w:name w:val="index heading"/>
    <w:basedOn w:val="Kop"/>
  </w:style>
  <w:style w:type="paragraph" w:styleId="Kopvaninhoudsopgave">
    <w:name w:val="TOC Heading"/>
    <w:basedOn w:val="Kop1"/>
    <w:next w:val="Standaard"/>
    <w:qFormat/>
    <w:pPr>
      <w:keepLines/>
      <w:numPr>
        <w:numId w:val="0"/>
      </w:numPr>
      <w:spacing w:after="0"/>
      <w:ind w:left="851" w:firstLine="357"/>
      <w:jc w:val="both"/>
      <w:outlineLvl w:val="9"/>
    </w:pPr>
    <w:rPr>
      <w:b w:val="0"/>
      <w:color w:val="auto"/>
      <w:sz w:val="32"/>
    </w:rPr>
  </w:style>
  <w:style w:type="paragraph" w:styleId="Citaat">
    <w:name w:val="Quote"/>
    <w:basedOn w:val="Standaard"/>
    <w:next w:val="Standaard"/>
    <w:link w:val="CitaatChar"/>
    <w:qFormat/>
    <w:pPr>
      <w:spacing w:before="160" w:after="160"/>
      <w:jc w:val="center"/>
    </w:pPr>
    <w:rPr>
      <w:i/>
      <w:iCs/>
      <w:color w:val="404040" w:themeColor="dark1" w:themeTint="BF"/>
    </w:rPr>
  </w:style>
  <w:style w:type="paragraph" w:styleId="Duidelijkcitaat">
    <w:name w:val="Intense Quote"/>
    <w:basedOn w:val="Standaard"/>
    <w:next w:val="Standaard"/>
    <w:link w:val="DuidelijkcitaatChar"/>
    <w:qFormat/>
    <w:pPr>
      <w:pBdr>
        <w:top w:val="single" w:sz="4" w:space="10" w:color="365F91"/>
        <w:bottom w:val="single" w:sz="4" w:space="10" w:color="365F91"/>
      </w:pBdr>
      <w:spacing w:before="360" w:after="360"/>
      <w:ind w:left="864" w:right="864"/>
      <w:jc w:val="center"/>
    </w:pPr>
    <w:rPr>
      <w:i/>
      <w:iCs/>
      <w:color w:val="365F91" w:themeColor="accent1" w:themeShade="BF"/>
    </w:rPr>
  </w:style>
  <w:style w:type="paragraph" w:styleId="Bloktekst">
    <w:name w:val="Block Text"/>
    <w:basedOn w:val="Standaard"/>
    <w:qFormat/>
    <w:pPr>
      <w:pBdr>
        <w:top w:val="single" w:sz="2" w:space="10" w:color="4F81BD"/>
        <w:left w:val="single" w:sz="2" w:space="10" w:color="4F81BD"/>
        <w:bottom w:val="single" w:sz="2" w:space="10" w:color="4F81BD"/>
        <w:right w:val="single" w:sz="2" w:space="10" w:color="4F81BD"/>
      </w:pBdr>
      <w:ind w:left="1152" w:right="1152"/>
    </w:pPr>
    <w:rPr>
      <w:i/>
      <w:iCs/>
    </w:rPr>
  </w:style>
  <w:style w:type="paragraph" w:styleId="Bronvermelding">
    <w:name w:val="table of authorities"/>
    <w:basedOn w:val="Standaard"/>
    <w:next w:val="Standaard"/>
    <w:pPr>
      <w:ind w:left="220" w:hanging="220"/>
    </w:pPr>
  </w:style>
  <w:style w:type="paragraph" w:styleId="Eindnoottekst">
    <w:name w:val="endnote text"/>
    <w:basedOn w:val="Standaard"/>
    <w:link w:val="EindnoottekstChar"/>
    <w:pPr>
      <w:spacing w:line="240" w:lineRule="auto"/>
    </w:pPr>
    <w:rPr>
      <w:sz w:val="20"/>
      <w:szCs w:val="20"/>
    </w:rPr>
  </w:style>
  <w:style w:type="paragraph" w:styleId="Inhopg1">
    <w:name w:val="toc 1"/>
    <w:basedOn w:val="Standaard"/>
    <w:next w:val="Standaard"/>
    <w:autoRedefine/>
    <w:pPr>
      <w:spacing w:after="100"/>
    </w:pPr>
  </w:style>
  <w:style w:type="paragraph" w:styleId="Kopbronvermelding">
    <w:name w:val="toa heading"/>
    <w:basedOn w:val="Standaard"/>
    <w:next w:val="Standaard"/>
    <w:qFormat/>
    <w:pPr>
      <w:spacing w:before="120"/>
    </w:pPr>
    <w:rPr>
      <w:b/>
      <w:bCs/>
      <w:sz w:val="24"/>
      <w:szCs w:val="24"/>
    </w:rPr>
  </w:style>
  <w:style w:type="paragraph" w:customStyle="1" w:styleId="Inhoudtabel">
    <w:name w:val="Inhoud tabel"/>
    <w:basedOn w:val="Standaard"/>
    <w:qFormat/>
    <w:pPr>
      <w:widowControl w:val="0"/>
      <w:suppressLineNumbers/>
    </w:pPr>
  </w:style>
  <w:style w:type="paragraph" w:styleId="Revisie">
    <w:name w:val="Revision"/>
    <w:hidden/>
    <w:uiPriority w:val="99"/>
    <w:semiHidden/>
    <w:rsid w:val="00521FE0"/>
    <w:pPr>
      <w:suppressAutoHyphens w:val="0"/>
    </w:pPr>
    <w:rPr>
      <w:rFonts w:ascii="Droid Sans" w:hAnsi="Droid Sans"/>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nl-N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nl-NL"/>
              <a:t>Afschrijvingen</a:t>
            </a:r>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nl-NL"/>
        </a:p>
      </c:txPr>
    </c:title>
    <c:autoTitleDeleted val="0"/>
    <c:plotArea>
      <c:layout/>
      <c:barChart>
        <c:barDir val="col"/>
        <c:grouping val="clustered"/>
        <c:varyColors val="0"/>
        <c:ser>
          <c:idx val="0"/>
          <c:order val="0"/>
          <c:tx>
            <c:strRef>
              <c:f>Blad1!$A$2</c:f>
              <c:strCache>
                <c:ptCount val="1"/>
                <c:pt idx="0">
                  <c:v>Begroting</c:v>
                </c:pt>
              </c:strCache>
            </c:strRef>
          </c:tx>
          <c:spPr>
            <a:solidFill>
              <a:srgbClr val="4053A3"/>
            </a:solidFill>
            <a:ln>
              <a:noFill/>
            </a:ln>
            <a:effectLst/>
          </c:spPr>
          <c:invertIfNegative val="0"/>
          <c:cat>
            <c:strRef>
              <c:f>Blad1!$B$1:$I$1</c:f>
              <c:strCache>
                <c:ptCount val="8"/>
                <c:pt idx="0">
                  <c:v>2017</c:v>
                </c:pt>
                <c:pt idx="1">
                  <c:v>2018</c:v>
                </c:pt>
                <c:pt idx="2">
                  <c:v>2019</c:v>
                </c:pt>
                <c:pt idx="3">
                  <c:v>2020</c:v>
                </c:pt>
                <c:pt idx="4">
                  <c:v>2021</c:v>
                </c:pt>
                <c:pt idx="5">
                  <c:v>2022</c:v>
                </c:pt>
                <c:pt idx="6">
                  <c:v>2023</c:v>
                </c:pt>
                <c:pt idx="7">
                  <c:v>2024</c:v>
                </c:pt>
              </c:strCache>
            </c:strRef>
          </c:cat>
          <c:val>
            <c:numRef>
              <c:f>Blad1!$B$2:$I$2</c:f>
              <c:numCache>
                <c:formatCode>"€"#,##0_);[Red]\("€"#,##0\)</c:formatCode>
                <c:ptCount val="8"/>
                <c:pt idx="0">
                  <c:v>20.542999999999999</c:v>
                </c:pt>
                <c:pt idx="1">
                  <c:v>19.547000000000001</c:v>
                </c:pt>
                <c:pt idx="2">
                  <c:v>23.8</c:v>
                </c:pt>
                <c:pt idx="3">
                  <c:v>23.399000000000001</c:v>
                </c:pt>
                <c:pt idx="4">
                  <c:v>24.12</c:v>
                </c:pt>
                <c:pt idx="5">
                  <c:v>8.8999999999999996E-2</c:v>
                </c:pt>
                <c:pt idx="6">
                  <c:v>25.6</c:v>
                </c:pt>
                <c:pt idx="7">
                  <c:v>25.507000000000001</c:v>
                </c:pt>
              </c:numCache>
            </c:numRef>
          </c:val>
          <c:extLst>
            <c:ext xmlns:c16="http://schemas.microsoft.com/office/drawing/2014/chart" uri="{C3380CC4-5D6E-409C-BE32-E72D297353CC}">
              <c16:uniqueId val="{00000000-FAB1-4D1E-A42E-582220BF0A03}"/>
            </c:ext>
          </c:extLst>
        </c:ser>
        <c:ser>
          <c:idx val="1"/>
          <c:order val="1"/>
          <c:tx>
            <c:strRef>
              <c:f>Blad1!$A$3</c:f>
              <c:strCache>
                <c:ptCount val="1"/>
                <c:pt idx="0">
                  <c:v>Realisatie</c:v>
                </c:pt>
              </c:strCache>
            </c:strRef>
          </c:tx>
          <c:spPr>
            <a:solidFill>
              <a:srgbClr val="FFC000"/>
            </a:solidFill>
            <a:ln>
              <a:noFill/>
            </a:ln>
            <a:effectLst/>
          </c:spPr>
          <c:invertIfNegative val="0"/>
          <c:cat>
            <c:strRef>
              <c:f>Blad1!$B$1:$I$1</c:f>
              <c:strCache>
                <c:ptCount val="8"/>
                <c:pt idx="0">
                  <c:v>2017</c:v>
                </c:pt>
                <c:pt idx="1">
                  <c:v>2018</c:v>
                </c:pt>
                <c:pt idx="2">
                  <c:v>2019</c:v>
                </c:pt>
                <c:pt idx="3">
                  <c:v>2020</c:v>
                </c:pt>
                <c:pt idx="4">
                  <c:v>2021</c:v>
                </c:pt>
                <c:pt idx="5">
                  <c:v>2022</c:v>
                </c:pt>
                <c:pt idx="6">
                  <c:v>2023</c:v>
                </c:pt>
                <c:pt idx="7">
                  <c:v>2024</c:v>
                </c:pt>
              </c:strCache>
            </c:strRef>
          </c:cat>
          <c:val>
            <c:numRef>
              <c:f>Blad1!$B$3:$I$3</c:f>
              <c:numCache>
                <c:formatCode>"€"#,##0_);[Red]\("€"#,##0\)</c:formatCode>
                <c:ptCount val="8"/>
                <c:pt idx="0">
                  <c:v>23.716999999999999</c:v>
                </c:pt>
                <c:pt idx="1">
                  <c:v>25.606000000000002</c:v>
                </c:pt>
                <c:pt idx="2">
                  <c:v>26.02</c:v>
                </c:pt>
                <c:pt idx="3">
                  <c:v>34.448</c:v>
                </c:pt>
                <c:pt idx="4">
                  <c:v>30.626000000000001</c:v>
                </c:pt>
                <c:pt idx="5">
                  <c:v>22.4</c:v>
                </c:pt>
                <c:pt idx="6">
                  <c:v>37.445999999999998</c:v>
                </c:pt>
                <c:pt idx="7">
                  <c:v>27.620999999999999</c:v>
                </c:pt>
              </c:numCache>
            </c:numRef>
          </c:val>
          <c:extLst>
            <c:ext xmlns:c16="http://schemas.microsoft.com/office/drawing/2014/chart" uri="{C3380CC4-5D6E-409C-BE32-E72D297353CC}">
              <c16:uniqueId val="{00000001-FAB1-4D1E-A42E-582220BF0A03}"/>
            </c:ext>
          </c:extLst>
        </c:ser>
        <c:dLbls>
          <c:showLegendKey val="0"/>
          <c:showVal val="0"/>
          <c:showCatName val="0"/>
          <c:showSerName val="0"/>
          <c:showPercent val="0"/>
          <c:showBubbleSize val="0"/>
        </c:dLbls>
        <c:gapWidth val="219"/>
        <c:overlap val="-27"/>
        <c:axId val="1649377728"/>
        <c:axId val="1649365248"/>
      </c:barChart>
      <c:catAx>
        <c:axId val="16493777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649365248"/>
        <c:crosses val="autoZero"/>
        <c:auto val="1"/>
        <c:lblAlgn val="ctr"/>
        <c:lblOffset val="100"/>
        <c:noMultiLvlLbl val="0"/>
      </c:catAx>
      <c:valAx>
        <c:axId val="1649365248"/>
        <c:scaling>
          <c:orientation val="minMax"/>
        </c:scaling>
        <c:delete val="0"/>
        <c:axPos val="l"/>
        <c:majorGridlines>
          <c:spPr>
            <a:ln w="9525" cap="flat" cmpd="sng" algn="ctr">
              <a:solidFill>
                <a:schemeClr val="tx1">
                  <a:lumMod val="15000"/>
                  <a:lumOff val="85000"/>
                </a:schemeClr>
              </a:solidFill>
              <a:round/>
            </a:ln>
            <a:effectLst/>
          </c:spPr>
        </c:majorGridlines>
        <c:numFmt formatCode="&quot;€&quot;#,##0_);[Red]\(&quot;€&quot;#,##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crossAx val="16493777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nl-NL"/>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nl-N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732</Words>
  <Characters>4027</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VREB</vt:lpstr>
    </vt:vector>
  </TitlesOfParts>
  <Company/>
  <LinksUpToDate>false</LinksUpToDate>
  <CharactersWithSpaces>4750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VREB</dc:title>
  <dc:subject/>
  <dc:creator/>
  <dc:description/>
  <cp:lastModifiedBy>REV</cp:lastModifiedBy>
  <cp:revision>8</cp:revision>
  <dcterms:created xsi:type="dcterms:W3CDTF">2026-03-09T10:56:00Z</dcterms:created>
  <dcterms:modified xsi:type="dcterms:W3CDTF">2026-03-12T08:59:00Z</dcterms:modified>
  <dc:language>nl-NL</dc:language>
</cp:coreProperties>
</file>